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9AA93" w14:textId="77777777" w:rsidR="00D47CCF" w:rsidRPr="00135455" w:rsidRDefault="006327C1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UOKiK DLA ROLNICTWA – KONTROLE W SKUPACH </w:t>
      </w:r>
    </w:p>
    <w:p w14:paraId="2141BEAB" w14:textId="74E40F3D" w:rsidR="0098290C" w:rsidRPr="0098290C" w:rsidRDefault="00521B1E" w:rsidP="000608F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98290C">
        <w:rPr>
          <w:rFonts w:cs="Tahoma"/>
          <w:b/>
          <w:bCs/>
          <w:color w:val="000000" w:themeColor="text1"/>
          <w:sz w:val="22"/>
          <w:lang w:eastAsia="en-GB"/>
        </w:rPr>
        <w:t>Inspekcja</w:t>
      </w:r>
      <w:r w:rsidR="00777A2D" w:rsidRPr="0098290C">
        <w:rPr>
          <w:rFonts w:cs="Tahoma"/>
          <w:b/>
          <w:bCs/>
          <w:color w:val="000000" w:themeColor="text1"/>
          <w:sz w:val="22"/>
          <w:lang w:eastAsia="en-GB"/>
        </w:rPr>
        <w:t xml:space="preserve"> H</w:t>
      </w:r>
      <w:r w:rsidRPr="0098290C">
        <w:rPr>
          <w:rFonts w:cs="Tahoma"/>
          <w:b/>
          <w:bCs/>
          <w:color w:val="000000" w:themeColor="text1"/>
          <w:sz w:val="22"/>
          <w:lang w:eastAsia="en-GB"/>
        </w:rPr>
        <w:t>andlowa sprawdzała</w:t>
      </w:r>
      <w:r w:rsidR="00B425EA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98290C">
        <w:rPr>
          <w:rFonts w:cs="Tahoma"/>
          <w:b/>
          <w:bCs/>
          <w:color w:val="000000" w:themeColor="text1"/>
          <w:sz w:val="22"/>
          <w:lang w:eastAsia="en-GB"/>
        </w:rPr>
        <w:t xml:space="preserve"> czy ceny owoców </w:t>
      </w:r>
      <w:r w:rsidR="006327C1" w:rsidRPr="0098290C">
        <w:rPr>
          <w:rFonts w:cs="Tahoma"/>
          <w:b/>
          <w:bCs/>
          <w:color w:val="000000" w:themeColor="text1"/>
          <w:sz w:val="22"/>
          <w:lang w:eastAsia="en-GB"/>
        </w:rPr>
        <w:t>miękkich</w:t>
      </w:r>
      <w:r w:rsidRPr="0098290C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33D96" w:rsidRPr="0098290C">
        <w:rPr>
          <w:rFonts w:cs="Tahoma"/>
          <w:b/>
          <w:bCs/>
          <w:color w:val="000000" w:themeColor="text1"/>
          <w:sz w:val="22"/>
          <w:lang w:eastAsia="en-GB"/>
        </w:rPr>
        <w:t xml:space="preserve">w skupach </w:t>
      </w:r>
      <w:r w:rsidRPr="0098290C">
        <w:rPr>
          <w:rFonts w:cs="Tahoma"/>
          <w:b/>
          <w:bCs/>
          <w:color w:val="000000" w:themeColor="text1"/>
          <w:sz w:val="22"/>
          <w:lang w:eastAsia="en-GB"/>
        </w:rPr>
        <w:t xml:space="preserve">ustalane </w:t>
      </w:r>
      <w:r w:rsidR="00133D96" w:rsidRPr="0098290C">
        <w:rPr>
          <w:rFonts w:cs="Tahoma"/>
          <w:b/>
          <w:bCs/>
          <w:color w:val="000000" w:themeColor="text1"/>
          <w:sz w:val="22"/>
          <w:lang w:eastAsia="en-GB"/>
        </w:rPr>
        <w:t>są zgodnie z prawem.</w:t>
      </w:r>
      <w:r w:rsidR="00453522" w:rsidRPr="0098290C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723C63EF" w14:textId="77777777" w:rsidR="0098290C" w:rsidRPr="00100950" w:rsidRDefault="00521B1E" w:rsidP="00E52FBA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100950">
        <w:rPr>
          <w:b/>
          <w:sz w:val="22"/>
        </w:rPr>
        <w:t xml:space="preserve">To kolejny etap działań UOKIK na rzecz polskich rolników. </w:t>
      </w:r>
    </w:p>
    <w:p w14:paraId="11D2C269" w14:textId="5E2F9A17" w:rsidR="00F41319" w:rsidRPr="00100950" w:rsidRDefault="005B4B2B" w:rsidP="00521B1E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5B4B2B">
        <w:rPr>
          <w:b/>
          <w:sz w:val="22"/>
        </w:rPr>
        <w:t>[Warszawa,</w:t>
      </w:r>
      <w:r w:rsidR="003039AD">
        <w:rPr>
          <w:b/>
          <w:sz w:val="22"/>
        </w:rPr>
        <w:t xml:space="preserve"> 31</w:t>
      </w:r>
      <w:r w:rsidRPr="005B4B2B">
        <w:rPr>
          <w:b/>
          <w:sz w:val="22"/>
        </w:rPr>
        <w:t xml:space="preserve"> sierpnia 2018 r.]</w:t>
      </w:r>
      <w:r>
        <w:rPr>
          <w:sz w:val="22"/>
        </w:rPr>
        <w:t xml:space="preserve"> </w:t>
      </w:r>
      <w:r w:rsidR="00367C51" w:rsidRPr="00100950">
        <w:rPr>
          <w:color w:val="000000" w:themeColor="text1"/>
          <w:sz w:val="22"/>
        </w:rPr>
        <w:t xml:space="preserve">UOKiK w dalszym ciągu </w:t>
      </w:r>
      <w:r w:rsidR="00F1794E" w:rsidRPr="00100950">
        <w:rPr>
          <w:color w:val="000000" w:themeColor="text1"/>
          <w:sz w:val="22"/>
        </w:rPr>
        <w:t>monitoruje</w:t>
      </w:r>
      <w:r w:rsidR="00367C51" w:rsidRPr="00100950">
        <w:rPr>
          <w:color w:val="000000" w:themeColor="text1"/>
          <w:sz w:val="22"/>
        </w:rPr>
        <w:t xml:space="preserve"> rynek rolno-spożywczy</w:t>
      </w:r>
      <w:r w:rsidR="00F1794E" w:rsidRPr="00100950">
        <w:rPr>
          <w:color w:val="000000" w:themeColor="text1"/>
          <w:sz w:val="22"/>
        </w:rPr>
        <w:t>.</w:t>
      </w:r>
      <w:r w:rsidR="00777A2D" w:rsidRPr="00100950">
        <w:rPr>
          <w:color w:val="000000" w:themeColor="text1"/>
          <w:sz w:val="22"/>
        </w:rPr>
        <w:t xml:space="preserve"> </w:t>
      </w:r>
      <w:r w:rsidR="00133D96" w:rsidRPr="00100950">
        <w:rPr>
          <w:color w:val="000000" w:themeColor="text1"/>
          <w:sz w:val="22"/>
        </w:rPr>
        <w:t xml:space="preserve">Celem </w:t>
      </w:r>
      <w:r w:rsidR="006777EB" w:rsidRPr="00100950">
        <w:rPr>
          <w:color w:val="000000" w:themeColor="text1"/>
          <w:sz w:val="22"/>
        </w:rPr>
        <w:t xml:space="preserve">tych </w:t>
      </w:r>
      <w:r w:rsidR="00133D96" w:rsidRPr="00100950">
        <w:rPr>
          <w:color w:val="000000" w:themeColor="text1"/>
          <w:sz w:val="22"/>
        </w:rPr>
        <w:t xml:space="preserve">działań jest poprawa sytuacji rolników. </w:t>
      </w:r>
      <w:r w:rsidR="00777A2D" w:rsidRPr="00100950">
        <w:rPr>
          <w:color w:val="000000" w:themeColor="text1"/>
          <w:sz w:val="22"/>
        </w:rPr>
        <w:t xml:space="preserve">W ubiegłym tygodniu informowaliśmy o wszczęciu postępowania </w:t>
      </w:r>
      <w:hyperlink r:id="rId7" w:history="1">
        <w:r w:rsidR="00777A2D" w:rsidRPr="00100950">
          <w:rPr>
            <w:rStyle w:val="Hipercze"/>
            <w:sz w:val="22"/>
          </w:rPr>
          <w:t>przeciwko spółce D</w:t>
        </w:r>
        <w:r w:rsidR="00100950" w:rsidRPr="00100950">
          <w:rPr>
            <w:rStyle w:val="Hipercze"/>
            <w:rFonts w:cs="Tahoma"/>
            <w:sz w:val="22"/>
            <w:shd w:val="clear" w:color="auto" w:fill="FFFFFF"/>
          </w:rPr>
          <w:t>ö</w:t>
        </w:r>
        <w:r w:rsidR="00777A2D" w:rsidRPr="00100950">
          <w:rPr>
            <w:rStyle w:val="Hipercze"/>
            <w:sz w:val="22"/>
          </w:rPr>
          <w:t>hler</w:t>
        </w:r>
      </w:hyperlink>
      <w:r w:rsidR="00397036" w:rsidRPr="00100950">
        <w:rPr>
          <w:color w:val="000000" w:themeColor="text1"/>
          <w:sz w:val="22"/>
        </w:rPr>
        <w:t>.</w:t>
      </w:r>
      <w:r w:rsidR="00F41319" w:rsidRPr="00100950">
        <w:rPr>
          <w:color w:val="000000" w:themeColor="text1"/>
          <w:sz w:val="22"/>
        </w:rPr>
        <w:t xml:space="preserve"> </w:t>
      </w:r>
      <w:r w:rsidR="00100950" w:rsidRPr="00100950">
        <w:rPr>
          <w:color w:val="000000" w:themeColor="text1"/>
          <w:sz w:val="22"/>
        </w:rPr>
        <w:t>Postawiliśmy</w:t>
      </w:r>
      <w:r w:rsidR="00E23BBA" w:rsidRPr="00100950">
        <w:rPr>
          <w:color w:val="000000" w:themeColor="text1"/>
          <w:sz w:val="22"/>
        </w:rPr>
        <w:t xml:space="preserve"> również zarzuty</w:t>
      </w:r>
      <w:r w:rsidR="00F41319" w:rsidRPr="00100950">
        <w:rPr>
          <w:color w:val="000000" w:themeColor="text1"/>
          <w:sz w:val="22"/>
        </w:rPr>
        <w:t xml:space="preserve"> innemu duż</w:t>
      </w:r>
      <w:r w:rsidR="00E23BBA" w:rsidRPr="00100950">
        <w:rPr>
          <w:color w:val="000000" w:themeColor="text1"/>
          <w:sz w:val="22"/>
        </w:rPr>
        <w:t xml:space="preserve">emu przetwórcy - </w:t>
      </w:r>
      <w:hyperlink r:id="rId8" w:history="1">
        <w:r w:rsidR="00F41319" w:rsidRPr="00100950">
          <w:rPr>
            <w:rStyle w:val="Hipercze"/>
            <w:sz w:val="22"/>
          </w:rPr>
          <w:t>T.B. Fruit</w:t>
        </w:r>
      </w:hyperlink>
      <w:r w:rsidR="00F41319" w:rsidRPr="00100950">
        <w:rPr>
          <w:rFonts w:cs="Tahoma"/>
          <w:b/>
          <w:bCs/>
          <w:color w:val="000000" w:themeColor="text1"/>
          <w:sz w:val="22"/>
          <w:shd w:val="clear" w:color="auto" w:fill="FFFFFF"/>
        </w:rPr>
        <w:t>.</w:t>
      </w:r>
      <w:r w:rsidR="00B425EA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F41319" w:rsidRPr="00100950">
        <w:rPr>
          <w:rFonts w:cs="Tahoma"/>
          <w:color w:val="000000" w:themeColor="text1"/>
          <w:sz w:val="22"/>
          <w:shd w:val="clear" w:color="auto" w:fill="FFFFFF"/>
        </w:rPr>
        <w:t>Razem z Ministerstwem Rolnictw</w:t>
      </w:r>
      <w:r w:rsidR="003267BF">
        <w:rPr>
          <w:rFonts w:cs="Tahoma"/>
          <w:color w:val="000000" w:themeColor="text1"/>
          <w:sz w:val="22"/>
          <w:shd w:val="clear" w:color="auto" w:fill="FFFFFF"/>
        </w:rPr>
        <w:t>a i Rozwoju Wsi</w:t>
      </w:r>
      <w:r w:rsidR="00B425EA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hyperlink r:id="rId9" w:history="1">
        <w:r w:rsidR="00EB1F27" w:rsidRPr="00EB1F27">
          <w:rPr>
            <w:rStyle w:val="Hipercze"/>
            <w:rFonts w:cs="Tahoma"/>
            <w:sz w:val="22"/>
            <w:shd w:val="clear" w:color="auto" w:fill="FFFFFF"/>
          </w:rPr>
          <w:t>zaproponowaliśmy również zmiany prawne</w:t>
        </w:r>
      </w:hyperlink>
      <w:r w:rsidR="00EB1F27" w:rsidRPr="00EB1F27">
        <w:rPr>
          <w:rFonts w:cs="Tahoma"/>
          <w:sz w:val="22"/>
          <w:shd w:val="clear" w:color="auto" w:fill="FFFFFF"/>
        </w:rPr>
        <w:t>, kt</w:t>
      </w:r>
      <w:r w:rsidR="00F41319" w:rsidRPr="00100950">
        <w:rPr>
          <w:rFonts w:cs="Tahoma"/>
          <w:color w:val="000000" w:themeColor="text1"/>
          <w:sz w:val="22"/>
          <w:shd w:val="clear" w:color="auto" w:fill="FFFFFF"/>
        </w:rPr>
        <w:t xml:space="preserve">óre przyjęła Rada Ministrów. </w:t>
      </w:r>
      <w:r w:rsidR="00FC41D4" w:rsidRPr="00100950">
        <w:rPr>
          <w:rFonts w:cs="Tahoma"/>
          <w:color w:val="000000" w:themeColor="text1"/>
          <w:sz w:val="22"/>
          <w:shd w:val="clear" w:color="auto" w:fill="FFFFFF"/>
        </w:rPr>
        <w:t xml:space="preserve">Ponadto urząd wraz z Inspekcją Handlową od czerwca </w:t>
      </w:r>
      <w:hyperlink r:id="rId10" w:history="1">
        <w:r w:rsidR="00FC41D4" w:rsidRPr="00501D24">
          <w:rPr>
            <w:rStyle w:val="Hipercze"/>
            <w:rFonts w:cs="Tahoma"/>
            <w:sz w:val="22"/>
            <w:shd w:val="clear" w:color="auto" w:fill="FFFFFF"/>
          </w:rPr>
          <w:t>sprawdzał</w:t>
        </w:r>
        <w:r w:rsidR="00FE1CD0" w:rsidRPr="00501D24">
          <w:rPr>
            <w:rStyle w:val="Hipercze"/>
            <w:rFonts w:cs="Tahoma"/>
            <w:sz w:val="22"/>
            <w:shd w:val="clear" w:color="auto" w:fill="FFFFFF"/>
          </w:rPr>
          <w:t xml:space="preserve"> </w:t>
        </w:r>
        <w:r w:rsidR="00FC41D4" w:rsidRPr="00501D24">
          <w:rPr>
            <w:rStyle w:val="Hipercze"/>
            <w:rFonts w:cs="Tahoma"/>
            <w:sz w:val="22"/>
            <w:shd w:val="clear" w:color="auto" w:fill="FFFFFF"/>
          </w:rPr>
          <w:t>przetwórców owoców</w:t>
        </w:r>
      </w:hyperlink>
      <w:r w:rsidR="00501D24">
        <w:rPr>
          <w:rFonts w:cs="Tahoma"/>
          <w:color w:val="000000" w:themeColor="text1"/>
          <w:sz w:val="22"/>
          <w:shd w:val="clear" w:color="auto" w:fill="FFFFFF"/>
        </w:rPr>
        <w:t>. Kontrole</w:t>
      </w:r>
      <w:r w:rsidR="00FC41D4" w:rsidRPr="00100950">
        <w:rPr>
          <w:rFonts w:cs="Tahoma"/>
          <w:color w:val="000000" w:themeColor="text1"/>
          <w:sz w:val="22"/>
          <w:shd w:val="clear" w:color="auto" w:fill="FFFFFF"/>
        </w:rPr>
        <w:t>, w ramach swoich kompetencji, prowadziło również</w:t>
      </w:r>
      <w:r w:rsidR="00B425EA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hyperlink r:id="rId11" w:tgtFrame="_blank" w:history="1">
        <w:r w:rsidR="00FC41D4" w:rsidRPr="00100950">
          <w:rPr>
            <w:rFonts w:cs="Tahoma"/>
            <w:color w:val="000000" w:themeColor="text1"/>
            <w:sz w:val="22"/>
            <w:shd w:val="clear" w:color="auto" w:fill="FFFFFF"/>
          </w:rPr>
          <w:t>Ministerstw</w:t>
        </w:r>
        <w:r w:rsidR="00B425EA">
          <w:rPr>
            <w:rFonts w:cs="Tahoma"/>
            <w:color w:val="000000" w:themeColor="text1"/>
            <w:sz w:val="22"/>
            <w:shd w:val="clear" w:color="auto" w:fill="FFFFFF"/>
          </w:rPr>
          <w:t>o</w:t>
        </w:r>
        <w:r w:rsidR="00FC41D4" w:rsidRPr="00100950">
          <w:rPr>
            <w:rFonts w:cs="Tahoma"/>
            <w:color w:val="000000" w:themeColor="text1"/>
            <w:sz w:val="22"/>
            <w:shd w:val="clear" w:color="auto" w:fill="FFFFFF"/>
          </w:rPr>
          <w:t xml:space="preserve"> Rolnictwa i Rozwoju Wsi</w:t>
        </w:r>
      </w:hyperlink>
      <w:r w:rsidR="00B425EA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FC41D4" w:rsidRPr="00100950">
        <w:rPr>
          <w:rFonts w:cs="Tahoma"/>
          <w:color w:val="000000" w:themeColor="text1"/>
          <w:sz w:val="22"/>
          <w:shd w:val="clear" w:color="auto" w:fill="FFFFFF"/>
        </w:rPr>
        <w:t>wraz z podległymi mu jednostkami. UOKiK badał, czy przy ustalaniu cen skupu owoców przedsiębiorcy mogą wykorzystywać swoją przewagę kontraktową wobec rolników.</w:t>
      </w:r>
    </w:p>
    <w:p w14:paraId="5D78EFEA" w14:textId="63374529" w:rsidR="006327C1" w:rsidRPr="00100950" w:rsidRDefault="003267BF" w:rsidP="00453522">
      <w:pPr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</w:rPr>
        <w:t>Najnowsze</w:t>
      </w:r>
      <w:r w:rsidR="006327C1" w:rsidRPr="00100950">
        <w:rPr>
          <w:color w:val="000000" w:themeColor="text1"/>
          <w:sz w:val="22"/>
        </w:rPr>
        <w:t xml:space="preserve"> działa</w:t>
      </w:r>
      <w:r w:rsidR="00453522" w:rsidRPr="00100950">
        <w:rPr>
          <w:color w:val="000000" w:themeColor="text1"/>
          <w:sz w:val="22"/>
        </w:rPr>
        <w:t>nia dotyczą kontroli Inspekcji H</w:t>
      </w:r>
      <w:r w:rsidR="006327C1" w:rsidRPr="00100950">
        <w:rPr>
          <w:color w:val="000000" w:themeColor="text1"/>
          <w:sz w:val="22"/>
        </w:rPr>
        <w:t>andlowej w skupach owoców miękkich</w:t>
      </w:r>
      <w:r w:rsidR="00453522" w:rsidRPr="00100950">
        <w:rPr>
          <w:color w:val="000000" w:themeColor="text1"/>
          <w:sz w:val="22"/>
        </w:rPr>
        <w:t>.</w:t>
      </w:r>
      <w:r w:rsidR="006327C1" w:rsidRPr="00100950">
        <w:rPr>
          <w:color w:val="000000" w:themeColor="text1"/>
          <w:sz w:val="22"/>
        </w:rPr>
        <w:t xml:space="preserve"> </w:t>
      </w:r>
      <w:r w:rsidR="00453522" w:rsidRPr="00100950">
        <w:rPr>
          <w:color w:val="000000" w:themeColor="text1"/>
          <w:sz w:val="22"/>
        </w:rPr>
        <w:t xml:space="preserve">Kontrolerzy sprawdzili 29 </w:t>
      </w:r>
      <w:r w:rsidR="00FC41D4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punktów</w:t>
      </w:r>
      <w:r w:rsidR="00453522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w województwach</w:t>
      </w:r>
      <w:r w:rsidR="00B425EA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,</w:t>
      </w:r>
      <w:r w:rsidR="00453522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w których jest najwięcej upraw i </w:t>
      </w:r>
      <w:r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znajdują</w:t>
      </w:r>
      <w:r w:rsidR="005C41E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się</w:t>
      </w:r>
      <w:r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</w:t>
      </w:r>
      <w:r w:rsidR="00453522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siedziby dużych przetwórców: lubelskim, mazowieckim, łódzkim i świętokrzyskim. Kontrole prowadziły Wojewódzkie Inspektoraty Inspekcji Handlowej w</w:t>
      </w:r>
      <w:r w:rsidR="00100950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:</w:t>
      </w:r>
      <w:r w:rsidR="00453522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</w:t>
      </w:r>
      <w:hyperlink r:id="rId12" w:history="1">
        <w:r w:rsidR="00453522" w:rsidRPr="005A6260">
          <w:rPr>
            <w:rStyle w:val="Hipercze"/>
            <w:rFonts w:cs="Tahoma"/>
            <w:sz w:val="22"/>
            <w:shd w:val="clear" w:color="auto" w:fill="FFFFFF"/>
          </w:rPr>
          <w:t>Kielcach</w:t>
        </w:r>
      </w:hyperlink>
      <w:r w:rsidR="00453522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, </w:t>
      </w:r>
      <w:hyperlink r:id="rId13" w:history="1">
        <w:r w:rsidR="00453522" w:rsidRPr="005A6260">
          <w:rPr>
            <w:rStyle w:val="Hipercze"/>
            <w:rFonts w:cs="Tahoma"/>
            <w:sz w:val="22"/>
            <w:shd w:val="clear" w:color="auto" w:fill="FFFFFF"/>
          </w:rPr>
          <w:t>Lublinie</w:t>
        </w:r>
      </w:hyperlink>
      <w:r w:rsidR="00453522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, </w:t>
      </w:r>
      <w:hyperlink r:id="rId14" w:history="1">
        <w:r w:rsidR="00453522" w:rsidRPr="005A6260">
          <w:rPr>
            <w:rStyle w:val="Hipercze"/>
            <w:rFonts w:cs="Tahoma"/>
            <w:sz w:val="22"/>
            <w:shd w:val="clear" w:color="auto" w:fill="FFFFFF"/>
          </w:rPr>
          <w:t>Łodzi</w:t>
        </w:r>
      </w:hyperlink>
      <w:r w:rsidR="00453522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i </w:t>
      </w:r>
      <w:hyperlink r:id="rId15" w:history="1">
        <w:r w:rsidR="00453522" w:rsidRPr="005A6260">
          <w:rPr>
            <w:rStyle w:val="Hipercze"/>
            <w:rFonts w:cs="Tahoma"/>
            <w:sz w:val="22"/>
            <w:shd w:val="clear" w:color="auto" w:fill="FFFFFF"/>
          </w:rPr>
          <w:t>Warszawie.</w:t>
        </w:r>
      </w:hyperlink>
    </w:p>
    <w:p w14:paraId="0398BF93" w14:textId="77777777" w:rsidR="00FC41D4" w:rsidRPr="00100950" w:rsidRDefault="003267BF" w:rsidP="00FC41D4">
      <w:pPr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Inspektorzy</w:t>
      </w:r>
      <w:r w:rsidR="00FC41D4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sprawdzali m.in. umowy zawierane </w:t>
      </w:r>
      <w:r w:rsidR="00100950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przez skupy </w:t>
      </w:r>
      <w:r w:rsidR="00FC41D4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zarówno z rolnikami, jak i zakładami, które chłodzą i przetwarzają owoce. Badane były m.in. relacje handlowe pomiędzy poszczególnymi podmiotami</w:t>
      </w:r>
      <w:r w:rsidR="00554CA0" w:rsidRPr="0010095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.</w:t>
      </w:r>
    </w:p>
    <w:p w14:paraId="15FA1C88" w14:textId="0E526F77" w:rsidR="00FC41D4" w:rsidRPr="003267BF" w:rsidRDefault="00FC41D4" w:rsidP="00453522">
      <w:pPr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</w:pPr>
      <w:r w:rsidRPr="00100950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- Celem kontroli było sprawdzenie, czy ceny owoców miękkich kształtowane są zgodnie z prawem. Szczególnie, czy w relacj</w:t>
      </w:r>
      <w:r w:rsidR="00B425EA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ach pomiędzy rolnikami, skupami</w:t>
      </w:r>
      <w:r w:rsidRPr="00100950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 a przetwórniami i chłodniami może dojść do wykorzystywania przewagi kontraktowej dużych zakładów wobec rolników. Obecnie analizujemy zebrane informacje i dane – </w:t>
      </w:r>
      <w:r w:rsidR="00B425EA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mówi prezes UOKiK</w:t>
      </w:r>
      <w:r w:rsidRPr="003267BF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Marek Niechciał.</w:t>
      </w:r>
    </w:p>
    <w:p w14:paraId="372554BD" w14:textId="62C43904" w:rsidR="00FC41D4" w:rsidRPr="003267BF" w:rsidRDefault="00FC41D4" w:rsidP="00885705">
      <w:pPr>
        <w:shd w:val="clear" w:color="auto" w:fill="FFFFFF"/>
        <w:spacing w:before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</w:pPr>
      <w:r w:rsidRPr="00100950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- Chciałbym przy tym podkreślić, </w:t>
      </w:r>
      <w:r w:rsidR="005C41E0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ż</w:t>
      </w:r>
      <w:r w:rsidR="00B425EA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e</w:t>
      </w:r>
      <w:r w:rsidR="005C41E0" w:rsidRPr="00100950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 </w:t>
      </w:r>
      <w:r w:rsidRPr="00100950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UOKiK nie jest</w:t>
      </w:r>
      <w:r w:rsidR="00B425EA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 urzędem do spraw kontroli cen.</w:t>
      </w:r>
      <w:r w:rsidRPr="00100950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 Nieuczciwe wykorzystanie przewagi kontraktowej to jeden z trzech przypadków, kiedy 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lastRenderedPageBreak/>
        <w:t>możemy ingerować</w:t>
      </w:r>
      <w:r w:rsidR="00EB1F27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 w sposób ich ustalania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. Pozostałe to </w:t>
      </w:r>
      <w:r w:rsidR="00EB1F27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niedozwolone porozumienia, np. 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zmowa cenowa</w:t>
      </w:r>
      <w:r w:rsidR="00EB1F27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 czy przetargowa i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 nadużywanie pozycji dominującej przez rynkowych potentatów – </w:t>
      </w:r>
      <w:r w:rsidRPr="003267BF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dodaje prezes urzędu. </w:t>
      </w:r>
    </w:p>
    <w:p w14:paraId="2E30AD81" w14:textId="5F1E77D2" w:rsidR="000560B6" w:rsidRPr="00885705" w:rsidRDefault="00453522" w:rsidP="00885705">
      <w:pPr>
        <w:spacing w:before="240" w:line="360" w:lineRule="auto"/>
        <w:jc w:val="both"/>
        <w:rPr>
          <w:sz w:val="22"/>
        </w:rPr>
      </w:pP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- </w:t>
      </w:r>
      <w:r w:rsidR="000560B6" w:rsidRPr="00885705">
        <w:rPr>
          <w:i/>
          <w:sz w:val="22"/>
        </w:rPr>
        <w:t>Podsumowując przebieg</w:t>
      </w:r>
      <w:r w:rsidR="00885705" w:rsidRPr="00885705">
        <w:rPr>
          <w:i/>
          <w:sz w:val="22"/>
        </w:rPr>
        <w:t xml:space="preserve"> kontroli</w:t>
      </w:r>
      <w:r w:rsidR="00B425EA">
        <w:rPr>
          <w:i/>
          <w:sz w:val="22"/>
        </w:rPr>
        <w:t>,</w:t>
      </w:r>
      <w:r w:rsidR="00885705" w:rsidRPr="00885705">
        <w:rPr>
          <w:i/>
          <w:sz w:val="22"/>
        </w:rPr>
        <w:t xml:space="preserve"> </w:t>
      </w:r>
      <w:r w:rsidR="000560B6" w:rsidRPr="00885705">
        <w:rPr>
          <w:i/>
          <w:sz w:val="22"/>
        </w:rPr>
        <w:t>warto podkreślić pozytywne podejście oraz pełną współpracę kontrolowanych właścicieli skupów z inspektorami  Inspekcji Handlowej. Przedsiębio</w:t>
      </w:r>
      <w:r w:rsidR="00630B06">
        <w:rPr>
          <w:i/>
          <w:sz w:val="22"/>
        </w:rPr>
        <w:t xml:space="preserve">rcy byli </w:t>
      </w:r>
      <w:r w:rsidR="003267BF">
        <w:rPr>
          <w:i/>
          <w:sz w:val="22"/>
        </w:rPr>
        <w:t>zadowoleni, że podjęliśmy</w:t>
      </w:r>
      <w:r w:rsidR="000560B6" w:rsidRPr="00885705">
        <w:rPr>
          <w:i/>
          <w:sz w:val="22"/>
        </w:rPr>
        <w:t xml:space="preserve"> działania, które mają ustalić przyczyny bardzo trudnej sytuacji c</w:t>
      </w:r>
      <w:r w:rsidR="00885705" w:rsidRPr="00885705">
        <w:rPr>
          <w:i/>
          <w:sz w:val="22"/>
        </w:rPr>
        <w:t xml:space="preserve">enowej na rynku owoców miękkich </w:t>
      </w:r>
      <w:r w:rsidR="00885705" w:rsidRPr="00885705">
        <w:rPr>
          <w:sz w:val="22"/>
        </w:rPr>
        <w:t>- mówi Kazimierz Mareczka, Wojewódzki Inspektor Inspekcji Handlowej w Lublinie</w:t>
      </w:r>
      <w:r w:rsidR="00B425EA">
        <w:rPr>
          <w:sz w:val="22"/>
        </w:rPr>
        <w:t>.</w:t>
      </w:r>
    </w:p>
    <w:p w14:paraId="1C7CF559" w14:textId="77777777" w:rsidR="001063A8" w:rsidRPr="00885705" w:rsidRDefault="001063A8" w:rsidP="00885705">
      <w:pPr>
        <w:spacing w:before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</w:pPr>
      <w:r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- 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Staraliśmy się podejść indywidualnie do każdego z kontrolowanych podmiotów, tak żeby nasza kontrola w jak najmniejszym stopniu przeszkadzała w </w:t>
      </w:r>
      <w:r w:rsidR="00630B06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pracy skupu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. Dlatego wiele dokumentów przejrz</w:t>
      </w:r>
      <w:r w:rsidR="006777EB"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eliśmy już w naszej siedzibie, 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t</w:t>
      </w:r>
      <w:r w:rsidR="006777EB"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a</w:t>
      </w:r>
      <w:r w:rsidR="00100950"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k aby jak najkrócej przebywać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 </w:t>
      </w:r>
      <w:r w:rsidR="006777EB"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u przedsiębiorców</w:t>
      </w:r>
      <w:r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- mówi Paweł Faryna,</w:t>
      </w:r>
      <w:r w:rsidR="00885705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</w:t>
      </w:r>
      <w:r w:rsidR="00630B06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W</w:t>
      </w:r>
      <w:r w:rsidR="00885705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ojewódzki Inspektor Inspekcji handlowej w Kielcach.</w:t>
      </w:r>
    </w:p>
    <w:p w14:paraId="00DD15C0" w14:textId="5019E6F4" w:rsidR="001063A8" w:rsidRPr="00885705" w:rsidRDefault="001063A8" w:rsidP="00885705">
      <w:pPr>
        <w:spacing w:before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</w:pPr>
      <w:r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- </w:t>
      </w:r>
      <w:r w:rsidR="002A7422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Zaskoczył nas fakt braku cen skupu owoców w badanych umowach z dostawcami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. Takie informacje </w:t>
      </w:r>
      <w:r w:rsidR="006777EB"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znalazły</w:t>
      </w:r>
      <w:r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 xml:space="preserve"> się dopiero w aneksach. W pr</w:t>
      </w:r>
      <w:r w:rsidR="006777EB" w:rsidRPr="00885705">
        <w:rPr>
          <w:rStyle w:val="Pogrubienie"/>
          <w:rFonts w:cs="Tahoma"/>
          <w:b w:val="0"/>
          <w:i/>
          <w:color w:val="000000" w:themeColor="text1"/>
          <w:sz w:val="22"/>
          <w:shd w:val="clear" w:color="auto" w:fill="FFFFFF"/>
        </w:rPr>
        <w:t>aktyce zatem wygląda to tak, że rolnik dzwoni rano do skupu i dowiaduje się po jakiej cenie będzie mógł sprzedać posiadany produkt</w:t>
      </w:r>
      <w:r w:rsidR="006777EB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– mówi Krzy</w:t>
      </w:r>
      <w:r w:rsidR="000560B6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sztof Stasiak, </w:t>
      </w:r>
      <w:r w:rsidR="00885705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Wojewódzki Inspektor Inspek</w:t>
      </w:r>
      <w:r w:rsidR="00630B06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cji H</w:t>
      </w:r>
      <w:r w:rsidR="00885705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andlowej w Łodzi</w:t>
      </w:r>
      <w:r w:rsidR="000560B6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.</w:t>
      </w:r>
    </w:p>
    <w:p w14:paraId="3C9825FD" w14:textId="085F6BA6" w:rsidR="000560B6" w:rsidRPr="00885705" w:rsidRDefault="000560B6" w:rsidP="00885705">
      <w:pPr>
        <w:pStyle w:val="mcntmsoplaintext1"/>
        <w:shd w:val="clear" w:color="auto" w:fill="FFFFFF"/>
        <w:spacing w:before="240" w:line="360" w:lineRule="auto"/>
        <w:jc w:val="both"/>
        <w:rPr>
          <w:rFonts w:ascii="Trebuchet MS" w:hAnsi="Trebuchet MS"/>
          <w:lang w:val="pl-PL"/>
        </w:rPr>
      </w:pPr>
      <w:r w:rsidRPr="00885705">
        <w:rPr>
          <w:rStyle w:val="Pogrubienie"/>
          <w:rFonts w:ascii="Trebuchet MS" w:hAnsi="Trebuchet MS" w:cs="Tahoma"/>
          <w:b w:val="0"/>
          <w:i/>
          <w:color w:val="000000" w:themeColor="text1"/>
          <w:shd w:val="clear" w:color="auto" w:fill="FFFFFF"/>
          <w:lang w:val="pl-PL"/>
        </w:rPr>
        <w:t>- Zauważyliśmy również</w:t>
      </w:r>
      <w:r w:rsidRPr="00885705">
        <w:rPr>
          <w:rFonts w:ascii="Trebuchet MS" w:hAnsi="Trebuchet MS"/>
          <w:i/>
          <w:color w:val="222222"/>
          <w:lang w:val="pl-PL"/>
        </w:rPr>
        <w:t>, że przedsiębiorcy prowadzący skup owoców miękkich nie zawierają z rolnikami (dostawcami) kontraktów długoterminowych np. na okres zbiorów, a jedyn</w:t>
      </w:r>
      <w:r w:rsidR="00885705" w:rsidRPr="00885705">
        <w:rPr>
          <w:rFonts w:ascii="Trebuchet MS" w:hAnsi="Trebuchet MS"/>
          <w:i/>
          <w:color w:val="222222"/>
          <w:lang w:val="pl-PL"/>
        </w:rPr>
        <w:t xml:space="preserve">ie umowy na jednorazowe dostawy. Nie gwarantuje to zatem dostawcy </w:t>
      </w:r>
      <w:r w:rsidR="00885705">
        <w:rPr>
          <w:rFonts w:ascii="Trebuchet MS" w:hAnsi="Trebuchet MS"/>
          <w:lang w:val="pl-PL"/>
        </w:rPr>
        <w:t xml:space="preserve">sprzedaży </w:t>
      </w:r>
      <w:r w:rsidR="00B425EA">
        <w:rPr>
          <w:rFonts w:ascii="Trebuchet MS" w:hAnsi="Trebuchet MS"/>
          <w:lang w:val="pl-PL"/>
        </w:rPr>
        <w:t>wyprodukowanych</w:t>
      </w:r>
      <w:r w:rsidR="00885705" w:rsidRPr="00885705">
        <w:rPr>
          <w:rFonts w:ascii="Trebuchet MS" w:hAnsi="Trebuchet MS"/>
          <w:lang w:val="pl-PL"/>
        </w:rPr>
        <w:t xml:space="preserve"> owoców </w:t>
      </w:r>
      <w:r w:rsidRPr="00885705">
        <w:rPr>
          <w:rFonts w:ascii="Trebuchet MS" w:hAnsi="Trebuchet MS"/>
          <w:color w:val="222222"/>
          <w:lang w:val="pl-PL"/>
        </w:rPr>
        <w:t xml:space="preserve">- mówi </w:t>
      </w:r>
      <w:r w:rsidR="00885705" w:rsidRPr="00885705">
        <w:rPr>
          <w:rFonts w:ascii="Trebuchet MS" w:hAnsi="Trebuchet MS"/>
          <w:color w:val="222222"/>
          <w:shd w:val="clear" w:color="auto" w:fill="FFFFFF"/>
          <w:lang w:val="pl-PL"/>
        </w:rPr>
        <w:t>Joanna Jankowska-Kuć</w:t>
      </w:r>
      <w:r w:rsidR="00630B06">
        <w:rPr>
          <w:rFonts w:ascii="Trebuchet MS" w:hAnsi="Trebuchet MS"/>
          <w:color w:val="222222"/>
          <w:shd w:val="clear" w:color="auto" w:fill="FFFFFF"/>
          <w:lang w:val="pl-PL"/>
        </w:rPr>
        <w:t>,</w:t>
      </w:r>
      <w:r w:rsidR="00885705" w:rsidRPr="00885705">
        <w:rPr>
          <w:rFonts w:ascii="Trebuchet MS" w:hAnsi="Trebuchet MS"/>
          <w:color w:val="222222"/>
          <w:shd w:val="clear" w:color="auto" w:fill="FFFFFF"/>
          <w:lang w:val="pl-PL"/>
        </w:rPr>
        <w:t xml:space="preserve"> Wojewódzk</w:t>
      </w:r>
      <w:r w:rsidR="00630B06">
        <w:rPr>
          <w:rFonts w:ascii="Trebuchet MS" w:hAnsi="Trebuchet MS"/>
          <w:color w:val="222222"/>
          <w:shd w:val="clear" w:color="auto" w:fill="FFFFFF"/>
          <w:lang w:val="pl-PL"/>
        </w:rPr>
        <w:t>i Inspektor Inspekcji Handlowej w Warszawie.</w:t>
      </w:r>
    </w:p>
    <w:p w14:paraId="33F64071" w14:textId="77777777" w:rsidR="00885705" w:rsidRPr="00885705" w:rsidRDefault="00885705" w:rsidP="00885705">
      <w:pPr>
        <w:pStyle w:val="mcntmsoplaintext"/>
        <w:shd w:val="clear" w:color="auto" w:fill="FFFFFF"/>
        <w:spacing w:before="240" w:beforeAutospacing="0" w:after="0" w:afterAutospacing="0" w:line="360" w:lineRule="auto"/>
        <w:jc w:val="both"/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</w:pPr>
      <w:r w:rsidRPr="00885705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>Materiały i dokumenty zebrane przez ins</w:t>
      </w:r>
      <w:r w:rsidR="00630B06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>pektoraty Inspekcji handlowej są</w:t>
      </w:r>
      <w:r w:rsidRPr="00885705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 xml:space="preserve"> obecnie analizowane przez UOKiK. </w:t>
      </w:r>
    </w:p>
    <w:p w14:paraId="0912F2B7" w14:textId="67228217" w:rsidR="00F41319" w:rsidRPr="00885705" w:rsidRDefault="00FC41D4" w:rsidP="00885705">
      <w:pPr>
        <w:pStyle w:val="mcntmsoplaintext"/>
        <w:shd w:val="clear" w:color="auto" w:fill="FFFFFF"/>
        <w:spacing w:before="240" w:beforeAutospacing="0" w:after="0" w:afterAutospacing="0" w:line="360" w:lineRule="auto"/>
        <w:jc w:val="both"/>
        <w:rPr>
          <w:rStyle w:val="Pogrubienie"/>
          <w:rFonts w:ascii="Trebuchet MS" w:hAnsi="Trebuchet MS" w:cs="Calibri"/>
          <w:b w:val="0"/>
          <w:bCs w:val="0"/>
          <w:color w:val="222222"/>
          <w:sz w:val="22"/>
          <w:szCs w:val="22"/>
          <w:lang w:val="pl-PL"/>
        </w:rPr>
      </w:pPr>
      <w:r w:rsidRPr="00885705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>To nie konie</w:t>
      </w:r>
      <w:r w:rsidR="00885705" w:rsidRPr="00885705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>c działań urzędu</w:t>
      </w:r>
      <w:r w:rsidRPr="00885705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 xml:space="preserve"> dla polskich rolników. Inspekcja </w:t>
      </w:r>
      <w:r w:rsidR="001273A1" w:rsidRPr="00885705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>Han</w:t>
      </w:r>
      <w:r w:rsidRPr="00885705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 xml:space="preserve">dlowa rozpoczęła również </w:t>
      </w:r>
      <w:r w:rsidR="001273A1" w:rsidRPr="00885705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>kontrole skupów jabłek, łącznie sprawdz</w:t>
      </w:r>
      <w:r w:rsidR="001273A1" w:rsidRPr="003267BF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 xml:space="preserve">onych zostanie 40 punktów. IH bada </w:t>
      </w:r>
      <w:r w:rsidR="00B425EA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>t</w:t>
      </w:r>
      <w:r w:rsidR="001273A1" w:rsidRPr="003267BF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  <w:lang w:val="pl-PL"/>
        </w:rPr>
        <w:t xml:space="preserve">eż rynek wieprzowiny. </w:t>
      </w:r>
    </w:p>
    <w:p w14:paraId="36F60AC8" w14:textId="3B7D15AA" w:rsidR="001273A1" w:rsidRDefault="001273A1" w:rsidP="00885705">
      <w:pPr>
        <w:spacing w:before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lastRenderedPageBreak/>
        <w:t xml:space="preserve">W dalszym ciągu trwa również </w:t>
      </w:r>
      <w:hyperlink r:id="rId16" w:history="1">
        <w:r w:rsidRPr="00885705">
          <w:rPr>
            <w:rStyle w:val="Hipercze"/>
            <w:rFonts w:cs="Tahoma"/>
            <w:sz w:val="22"/>
            <w:shd w:val="clear" w:color="auto" w:fill="FFFFFF"/>
          </w:rPr>
          <w:t>monitoring cen w owoców w sklepach</w:t>
        </w:r>
        <w:r w:rsidR="005B4B2B" w:rsidRPr="00885705">
          <w:rPr>
            <w:rStyle w:val="Hipercze"/>
            <w:rFonts w:cs="Tahoma"/>
            <w:sz w:val="22"/>
            <w:shd w:val="clear" w:color="auto" w:fill="FFFFFF"/>
          </w:rPr>
          <w:t xml:space="preserve"> detalicznych.</w:t>
        </w:r>
      </w:hyperlink>
      <w:r w:rsidR="005B4B2B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Tygodniowo </w:t>
      </w:r>
      <w:r w:rsidR="00630B06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IH sprawdza</w:t>
      </w:r>
      <w:r w:rsidR="005B4B2B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blisko 500 placówek w całej Polsce.</w:t>
      </w:r>
      <w:r w:rsidR="00E52FBA" w:rsidRPr="00885705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</w:t>
      </w:r>
    </w:p>
    <w:p w14:paraId="18086C42" w14:textId="77777777" w:rsidR="000560B6" w:rsidRDefault="000560B6" w:rsidP="00FC41D4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</w:p>
    <w:tbl>
      <w:tblPr>
        <w:tblW w:w="914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9"/>
      </w:tblGrid>
      <w:tr w:rsidR="00100950" w14:paraId="242412B0" w14:textId="77777777" w:rsidTr="00100950">
        <w:trPr>
          <w:trHeight w:val="2265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CC0A" w14:textId="77777777" w:rsidR="00100950" w:rsidRDefault="00100950">
            <w:pPr>
              <w:spacing w:after="240" w:line="360" w:lineRule="auto"/>
              <w:jc w:val="both"/>
              <w:rPr>
                <w:color w:val="222222"/>
                <w:sz w:val="22"/>
                <w:shd w:val="clear" w:color="auto" w:fill="FFFFFF"/>
              </w:rPr>
            </w:pPr>
            <w:r>
              <w:rPr>
                <w:sz w:val="22"/>
              </w:rPr>
              <w:t>Sprawy z zakresu przewagi kontraktowej prowadzi delegatura UOKiK w Bydgoszczy. Rolniku, zgłoś</w:t>
            </w:r>
            <w:r>
              <w:rPr>
                <w:color w:val="222222"/>
                <w:sz w:val="22"/>
                <w:shd w:val="clear" w:color="auto" w:fill="FFFFFF"/>
              </w:rPr>
              <w:t xml:space="preserve"> nadużywanie prawa:</w:t>
            </w:r>
          </w:p>
          <w:p w14:paraId="75F9479D" w14:textId="77777777" w:rsidR="00100950" w:rsidRDefault="00100950" w:rsidP="00100950">
            <w:pPr>
              <w:numPr>
                <w:ilvl w:val="0"/>
                <w:numId w:val="7"/>
              </w:numPr>
              <w:spacing w:after="120"/>
              <w:jc w:val="both"/>
              <w:rPr>
                <w:color w:val="222222"/>
                <w:sz w:val="22"/>
                <w:shd w:val="clear" w:color="auto" w:fill="FFFFFF"/>
                <w:lang w:val="en-US"/>
              </w:rPr>
            </w:pPr>
            <w:r>
              <w:rPr>
                <w:color w:val="222222"/>
                <w:sz w:val="22"/>
                <w:shd w:val="clear" w:color="auto" w:fill="FFFFFF"/>
                <w:lang w:val="en-US"/>
              </w:rPr>
              <w:t xml:space="preserve">e-mailem: </w:t>
            </w:r>
            <w:hyperlink r:id="rId17" w:history="1">
              <w:r>
                <w:rPr>
                  <w:rStyle w:val="Hipercze"/>
                  <w:sz w:val="22"/>
                  <w:shd w:val="clear" w:color="auto" w:fill="FFFFFF"/>
                  <w:lang w:val="en-US"/>
                </w:rPr>
                <w:t>przewaga@uokik.gov.pl</w:t>
              </w:r>
            </w:hyperlink>
          </w:p>
          <w:p w14:paraId="773D43C6" w14:textId="77777777" w:rsidR="00100950" w:rsidRDefault="00100950" w:rsidP="00100950">
            <w:pPr>
              <w:numPr>
                <w:ilvl w:val="0"/>
                <w:numId w:val="7"/>
              </w:numPr>
              <w:spacing w:after="120"/>
              <w:jc w:val="both"/>
              <w:rPr>
                <w:color w:val="222222"/>
                <w:sz w:val="22"/>
                <w:shd w:val="clear" w:color="auto" w:fill="FFFFFF"/>
              </w:rPr>
            </w:pPr>
            <w:r>
              <w:rPr>
                <w:color w:val="222222"/>
                <w:sz w:val="22"/>
                <w:shd w:val="clear" w:color="auto" w:fill="FFFFFF"/>
              </w:rPr>
              <w:t xml:space="preserve">pisemnie </w:t>
            </w:r>
            <w:r>
              <w:rPr>
                <w:sz w:val="22"/>
              </w:rPr>
              <w:t>pod adresem</w:t>
            </w:r>
            <w:r>
              <w:rPr>
                <w:b/>
                <w:sz w:val="22"/>
              </w:rPr>
              <w:t>:</w:t>
            </w:r>
            <w:r>
              <w:rPr>
                <w:rStyle w:val="Pogrubienie"/>
                <w:rFonts w:eastAsia="Calibri" w:cs="Tahoma"/>
                <w:b w:val="0"/>
                <w:bCs w:val="0"/>
                <w:color w:val="000000"/>
                <w:szCs w:val="18"/>
              </w:rPr>
              <w:t xml:space="preserve"> </w:t>
            </w:r>
            <w:r>
              <w:rPr>
                <w:rStyle w:val="Pogrubienie"/>
                <w:rFonts w:eastAsia="Calibri"/>
                <w:b w:val="0"/>
                <w:color w:val="222222"/>
                <w:sz w:val="22"/>
                <w:shd w:val="clear" w:color="auto" w:fill="FFFFFF"/>
              </w:rPr>
              <w:t>Delegatura UOKiK w Bydgoszczy</w:t>
            </w:r>
            <w:r>
              <w:rPr>
                <w:color w:val="222222"/>
                <w:sz w:val="22"/>
                <w:shd w:val="clear" w:color="auto" w:fill="FFFFFF"/>
              </w:rPr>
              <w:t xml:space="preserve">, ul. Długa 47, 85-034 Bydgoszcz </w:t>
            </w:r>
          </w:p>
          <w:p w14:paraId="045DF8F2" w14:textId="77777777" w:rsidR="00100950" w:rsidRDefault="00100950" w:rsidP="00100950">
            <w:pPr>
              <w:numPr>
                <w:ilvl w:val="0"/>
                <w:numId w:val="7"/>
              </w:numPr>
              <w:spacing w:after="120"/>
              <w:jc w:val="both"/>
              <w:rPr>
                <w:sz w:val="22"/>
              </w:rPr>
            </w:pPr>
            <w:r>
              <w:rPr>
                <w:color w:val="222222"/>
                <w:sz w:val="22"/>
                <w:shd w:val="clear" w:color="auto" w:fill="FFFFFF"/>
              </w:rPr>
              <w:t>telefonicznie: 52 345 56 44</w:t>
            </w:r>
          </w:p>
        </w:tc>
      </w:tr>
    </w:tbl>
    <w:p w14:paraId="16EDBB50" w14:textId="77777777" w:rsidR="009B318F" w:rsidRPr="005B4B2B" w:rsidRDefault="009B318F" w:rsidP="00FC41D4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</w:p>
    <w:p w14:paraId="3937A994" w14:textId="77777777" w:rsidR="006439FA" w:rsidRPr="00B6769E" w:rsidRDefault="006439FA" w:rsidP="00B6769E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14:paraId="565ECFCE" w14:textId="31E5A67D" w:rsidR="000B1AC5" w:rsidRPr="00B425EA" w:rsidRDefault="006439FA" w:rsidP="00B425EA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</w:t>
      </w:r>
      <w:r w:rsidR="00BE7F63">
        <w:rPr>
          <w:rFonts w:ascii="Trebuchet MS" w:hAnsi="Trebuchet MS" w:cs="Tahoma"/>
          <w:color w:val="000000"/>
          <w:sz w:val="18"/>
          <w:szCs w:val="18"/>
          <w:lang w:val="pl-PL"/>
        </w:rPr>
        <w:t> 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t>088</w:t>
      </w:r>
      <w:r w:rsidR="00BE7F63">
        <w:rPr>
          <w:rFonts w:ascii="Trebuchet MS" w:hAnsi="Trebuchet MS" w:cs="Tahoma"/>
          <w:color w:val="000000"/>
          <w:sz w:val="18"/>
          <w:szCs w:val="18"/>
          <w:lang w:val="pl-PL"/>
        </w:rPr>
        <w:t>, 22 55 60 430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8" w:tooltip="wyślij e-mail na adres: malgorzata.cieloch@uokik.gov.pl" w:history="1">
        <w:r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 w:rsidR="004425B7">
        <w:rPr>
          <w:rStyle w:val="Hipercze"/>
          <w:rFonts w:ascii="Trebuchet MS" w:hAnsi="Trebuchet MS" w:cs="Tahoma"/>
          <w:color w:val="000000"/>
          <w:sz w:val="18"/>
          <w:szCs w:val="18"/>
          <w:lang w:val="pl-PL"/>
        </w:rPr>
        <w:br/>
      </w:r>
      <w:r w:rsidRPr="00C2398C">
        <w:rPr>
          <w:rFonts w:ascii="Trebuchet MS" w:hAnsi="Trebuchet MS"/>
          <w:sz w:val="18"/>
          <w:szCs w:val="18"/>
          <w:lang w:val="pl-PL"/>
        </w:rPr>
        <w:t xml:space="preserve">Twitter: </w:t>
      </w:r>
      <w:hyperlink r:id="rId19" w:history="1">
        <w:r w:rsidRPr="00C2398C">
          <w:rPr>
            <w:rStyle w:val="Hipercze"/>
            <w:rFonts w:ascii="Trebuchet MS" w:hAnsi="Trebuchet MS"/>
            <w:sz w:val="18"/>
            <w:szCs w:val="18"/>
            <w:lang w:val="pl-PL"/>
          </w:rPr>
          <w:t>@</w:t>
        </w:r>
        <w:r w:rsidRPr="00C2398C">
          <w:rPr>
            <w:rStyle w:val="u-linkcomplex-target"/>
            <w:rFonts w:ascii="Trebuchet MS" w:hAnsi="Trebuchet MS"/>
            <w:color w:val="0000FF"/>
            <w:sz w:val="18"/>
            <w:szCs w:val="18"/>
            <w:u w:val="single"/>
            <w:lang w:val="pl-PL"/>
          </w:rPr>
          <w:t>UOKiKgovPL</w:t>
        </w:r>
      </w:hyperlink>
      <w:bookmarkStart w:id="0" w:name="_GoBack"/>
      <w:bookmarkEnd w:id="0"/>
    </w:p>
    <w:sectPr w:rsidR="000B1AC5" w:rsidRPr="00B425EA" w:rsidSect="006439FA">
      <w:headerReference w:type="default" r:id="rId20"/>
      <w:footerReference w:type="default" r:id="rId21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BB93A" w14:textId="77777777" w:rsidR="008B502E" w:rsidRDefault="008B502E">
      <w:r>
        <w:separator/>
      </w:r>
    </w:p>
  </w:endnote>
  <w:endnote w:type="continuationSeparator" w:id="0">
    <w:p w14:paraId="5957A2F0" w14:textId="77777777" w:rsidR="008B502E" w:rsidRDefault="008B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26941" w14:textId="77777777"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FA72177" wp14:editId="19BB7FA4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BC2D293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 id="Picture 4" o:spid="_x0000_s1029" type="#_x0000_t75" alt="logo uokik PL- jpg" style="position:absolute;left:1778;top:1143;width:14859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6" o:spid="_x0000_s1031" style="position:absolute;flip:y;visibility:visible;mso-wrap-style:square" from="20574,0" to="22860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line id="Line 7" o:spid="_x0000_s1032" style="position:absolute;visibility:visible;mso-wrap-style:square" from="22860,57" to="57150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w10:wrap type="tight"/>
            </v:group>
          </w:pict>
        </mc:Fallback>
      </mc:AlternateContent>
    </w:r>
  </w:p>
  <w:p w14:paraId="58CCD211" w14:textId="77777777" w:rsidR="0059016B" w:rsidRDefault="008B502E" w:rsidP="004470CD">
    <w:pPr>
      <w:pStyle w:val="Stopka"/>
    </w:pPr>
  </w:p>
  <w:p w14:paraId="44A3B389" w14:textId="77777777" w:rsidR="0059016B" w:rsidRDefault="008B502E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49F3C" w14:textId="77777777" w:rsidR="008B502E" w:rsidRDefault="008B502E">
      <w:r>
        <w:separator/>
      </w:r>
    </w:p>
  </w:footnote>
  <w:footnote w:type="continuationSeparator" w:id="0">
    <w:p w14:paraId="40DE1C32" w14:textId="77777777" w:rsidR="008B502E" w:rsidRDefault="008B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615EC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D318535" wp14:editId="1FD0284F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3E863" w14:textId="77777777" w:rsidR="0059016B" w:rsidRDefault="008B502E" w:rsidP="0041396E">
    <w:pPr>
      <w:pStyle w:val="Nagwek"/>
      <w:tabs>
        <w:tab w:val="clear" w:pos="9072"/>
      </w:tabs>
    </w:pPr>
  </w:p>
  <w:p w14:paraId="00B6D5CA" w14:textId="77777777" w:rsidR="0059016B" w:rsidRDefault="008B502E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056C"/>
    <w:multiLevelType w:val="hybridMultilevel"/>
    <w:tmpl w:val="46EC6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51D5"/>
    <w:rsid w:val="0000713A"/>
    <w:rsid w:val="00007E00"/>
    <w:rsid w:val="00011AF2"/>
    <w:rsid w:val="00023634"/>
    <w:rsid w:val="0004036A"/>
    <w:rsid w:val="00042F96"/>
    <w:rsid w:val="000560B6"/>
    <w:rsid w:val="000651E9"/>
    <w:rsid w:val="00073AA7"/>
    <w:rsid w:val="000A74FA"/>
    <w:rsid w:val="000B149D"/>
    <w:rsid w:val="000B1AC5"/>
    <w:rsid w:val="000B7247"/>
    <w:rsid w:val="000E7B14"/>
    <w:rsid w:val="00100950"/>
    <w:rsid w:val="0010559C"/>
    <w:rsid w:val="001063A8"/>
    <w:rsid w:val="00107844"/>
    <w:rsid w:val="00120FBD"/>
    <w:rsid w:val="0012424D"/>
    <w:rsid w:val="001273A1"/>
    <w:rsid w:val="0013159A"/>
    <w:rsid w:val="00133D96"/>
    <w:rsid w:val="00135455"/>
    <w:rsid w:val="00143310"/>
    <w:rsid w:val="00161094"/>
    <w:rsid w:val="00163DF9"/>
    <w:rsid w:val="001666D6"/>
    <w:rsid w:val="001675EF"/>
    <w:rsid w:val="0017028A"/>
    <w:rsid w:val="00190D5A"/>
    <w:rsid w:val="001979B5"/>
    <w:rsid w:val="001A5F7C"/>
    <w:rsid w:val="001A7451"/>
    <w:rsid w:val="001C1FAD"/>
    <w:rsid w:val="001E188E"/>
    <w:rsid w:val="001E4F92"/>
    <w:rsid w:val="00205580"/>
    <w:rsid w:val="00225930"/>
    <w:rsid w:val="002262B5"/>
    <w:rsid w:val="002406A9"/>
    <w:rsid w:val="00241BAC"/>
    <w:rsid w:val="00260382"/>
    <w:rsid w:val="00266CB4"/>
    <w:rsid w:val="00267DD1"/>
    <w:rsid w:val="002801AA"/>
    <w:rsid w:val="00295B34"/>
    <w:rsid w:val="002A5D69"/>
    <w:rsid w:val="002A7422"/>
    <w:rsid w:val="002B1DBF"/>
    <w:rsid w:val="002B1ED8"/>
    <w:rsid w:val="002B3DCB"/>
    <w:rsid w:val="002C0D5D"/>
    <w:rsid w:val="002C692D"/>
    <w:rsid w:val="002C6ABE"/>
    <w:rsid w:val="002F1BF3"/>
    <w:rsid w:val="002F4D24"/>
    <w:rsid w:val="003039AD"/>
    <w:rsid w:val="003056C6"/>
    <w:rsid w:val="00324306"/>
    <w:rsid w:val="003267BF"/>
    <w:rsid w:val="003278D6"/>
    <w:rsid w:val="0034059B"/>
    <w:rsid w:val="0035499B"/>
    <w:rsid w:val="00360248"/>
    <w:rsid w:val="00366A46"/>
    <w:rsid w:val="00367C51"/>
    <w:rsid w:val="0038677D"/>
    <w:rsid w:val="00397036"/>
    <w:rsid w:val="003A21FD"/>
    <w:rsid w:val="003D3FF4"/>
    <w:rsid w:val="003D7161"/>
    <w:rsid w:val="003E3F9D"/>
    <w:rsid w:val="0040748E"/>
    <w:rsid w:val="00412206"/>
    <w:rsid w:val="00417C25"/>
    <w:rsid w:val="00427E08"/>
    <w:rsid w:val="004349BA"/>
    <w:rsid w:val="004365C7"/>
    <w:rsid w:val="004425B7"/>
    <w:rsid w:val="00443DB9"/>
    <w:rsid w:val="00444A85"/>
    <w:rsid w:val="00453522"/>
    <w:rsid w:val="00486DB1"/>
    <w:rsid w:val="00491C3E"/>
    <w:rsid w:val="00493E10"/>
    <w:rsid w:val="004972E8"/>
    <w:rsid w:val="004C0F9E"/>
    <w:rsid w:val="004C5C26"/>
    <w:rsid w:val="004F7E99"/>
    <w:rsid w:val="005003F9"/>
    <w:rsid w:val="00501D24"/>
    <w:rsid w:val="005133CE"/>
    <w:rsid w:val="00521B1E"/>
    <w:rsid w:val="00521BA3"/>
    <w:rsid w:val="00523E0D"/>
    <w:rsid w:val="0052710E"/>
    <w:rsid w:val="005442FC"/>
    <w:rsid w:val="00554CA0"/>
    <w:rsid w:val="005973FD"/>
    <w:rsid w:val="00597C68"/>
    <w:rsid w:val="005A382B"/>
    <w:rsid w:val="005A6260"/>
    <w:rsid w:val="005B4B2B"/>
    <w:rsid w:val="005C41E0"/>
    <w:rsid w:val="005C6232"/>
    <w:rsid w:val="005D6F7A"/>
    <w:rsid w:val="005F1EBD"/>
    <w:rsid w:val="006063D0"/>
    <w:rsid w:val="00613C45"/>
    <w:rsid w:val="00630B06"/>
    <w:rsid w:val="006327C1"/>
    <w:rsid w:val="00633D4E"/>
    <w:rsid w:val="0063526F"/>
    <w:rsid w:val="00637E86"/>
    <w:rsid w:val="006422DE"/>
    <w:rsid w:val="006439FA"/>
    <w:rsid w:val="00643C57"/>
    <w:rsid w:val="0067485D"/>
    <w:rsid w:val="006777EB"/>
    <w:rsid w:val="006A3D88"/>
    <w:rsid w:val="006A4A7A"/>
    <w:rsid w:val="006B0848"/>
    <w:rsid w:val="006C34AE"/>
    <w:rsid w:val="006C67AF"/>
    <w:rsid w:val="006D3B50"/>
    <w:rsid w:val="006F0396"/>
    <w:rsid w:val="006F143B"/>
    <w:rsid w:val="007039EC"/>
    <w:rsid w:val="007157BA"/>
    <w:rsid w:val="007169F9"/>
    <w:rsid w:val="007224B3"/>
    <w:rsid w:val="00731303"/>
    <w:rsid w:val="0074489D"/>
    <w:rsid w:val="007514AD"/>
    <w:rsid w:val="00776C4F"/>
    <w:rsid w:val="00777A2D"/>
    <w:rsid w:val="007838E4"/>
    <w:rsid w:val="007E36E4"/>
    <w:rsid w:val="007F0ACE"/>
    <w:rsid w:val="0081753E"/>
    <w:rsid w:val="0085010E"/>
    <w:rsid w:val="00885705"/>
    <w:rsid w:val="00896985"/>
    <w:rsid w:val="008B502E"/>
    <w:rsid w:val="008D5771"/>
    <w:rsid w:val="008F10B2"/>
    <w:rsid w:val="00902556"/>
    <w:rsid w:val="0090338C"/>
    <w:rsid w:val="00940E8F"/>
    <w:rsid w:val="0095309C"/>
    <w:rsid w:val="009652F2"/>
    <w:rsid w:val="0098290C"/>
    <w:rsid w:val="00997528"/>
    <w:rsid w:val="009B318F"/>
    <w:rsid w:val="009C1346"/>
    <w:rsid w:val="009D05C8"/>
    <w:rsid w:val="009E3C0B"/>
    <w:rsid w:val="00A13244"/>
    <w:rsid w:val="00A239AA"/>
    <w:rsid w:val="00A439E8"/>
    <w:rsid w:val="00A564CE"/>
    <w:rsid w:val="00A65F20"/>
    <w:rsid w:val="00A77DA2"/>
    <w:rsid w:val="00A85D9D"/>
    <w:rsid w:val="00A92C4C"/>
    <w:rsid w:val="00AA602D"/>
    <w:rsid w:val="00AB572D"/>
    <w:rsid w:val="00AD4381"/>
    <w:rsid w:val="00AE2923"/>
    <w:rsid w:val="00AE7F9D"/>
    <w:rsid w:val="00B00669"/>
    <w:rsid w:val="00B028F7"/>
    <w:rsid w:val="00B22863"/>
    <w:rsid w:val="00B41502"/>
    <w:rsid w:val="00B425EA"/>
    <w:rsid w:val="00B51024"/>
    <w:rsid w:val="00B60CD8"/>
    <w:rsid w:val="00B60F9C"/>
    <w:rsid w:val="00B6769E"/>
    <w:rsid w:val="00B7360D"/>
    <w:rsid w:val="00BA26F7"/>
    <w:rsid w:val="00BA79F0"/>
    <w:rsid w:val="00BB5068"/>
    <w:rsid w:val="00BB7AE8"/>
    <w:rsid w:val="00BD0481"/>
    <w:rsid w:val="00BD0617"/>
    <w:rsid w:val="00BD4447"/>
    <w:rsid w:val="00BE2623"/>
    <w:rsid w:val="00BE3923"/>
    <w:rsid w:val="00BE4BF0"/>
    <w:rsid w:val="00BE68EE"/>
    <w:rsid w:val="00BE7F63"/>
    <w:rsid w:val="00BF45FB"/>
    <w:rsid w:val="00C22909"/>
    <w:rsid w:val="00C2398C"/>
    <w:rsid w:val="00C25569"/>
    <w:rsid w:val="00C27366"/>
    <w:rsid w:val="00C63AA8"/>
    <w:rsid w:val="00C7783C"/>
    <w:rsid w:val="00CA6B58"/>
    <w:rsid w:val="00CB1AE6"/>
    <w:rsid w:val="00CB3ED4"/>
    <w:rsid w:val="00CD34F0"/>
    <w:rsid w:val="00CE0954"/>
    <w:rsid w:val="00CF11F7"/>
    <w:rsid w:val="00D1323F"/>
    <w:rsid w:val="00D251AC"/>
    <w:rsid w:val="00D43766"/>
    <w:rsid w:val="00D47CCF"/>
    <w:rsid w:val="00D6457B"/>
    <w:rsid w:val="00D71A41"/>
    <w:rsid w:val="00D768A4"/>
    <w:rsid w:val="00D85B4E"/>
    <w:rsid w:val="00DA753F"/>
    <w:rsid w:val="00DC5754"/>
    <w:rsid w:val="00DD34A3"/>
    <w:rsid w:val="00DE7C6A"/>
    <w:rsid w:val="00DF293B"/>
    <w:rsid w:val="00DF782B"/>
    <w:rsid w:val="00E03AEF"/>
    <w:rsid w:val="00E04C22"/>
    <w:rsid w:val="00E23BBA"/>
    <w:rsid w:val="00E42093"/>
    <w:rsid w:val="00E522AD"/>
    <w:rsid w:val="00E52FBA"/>
    <w:rsid w:val="00E64103"/>
    <w:rsid w:val="00E76CD1"/>
    <w:rsid w:val="00EB1F27"/>
    <w:rsid w:val="00EE4AD8"/>
    <w:rsid w:val="00F1794E"/>
    <w:rsid w:val="00F21EAC"/>
    <w:rsid w:val="00F3243D"/>
    <w:rsid w:val="00F41319"/>
    <w:rsid w:val="00F46D0D"/>
    <w:rsid w:val="00F92B59"/>
    <w:rsid w:val="00F948BC"/>
    <w:rsid w:val="00F960CF"/>
    <w:rsid w:val="00FA10A3"/>
    <w:rsid w:val="00FA1226"/>
    <w:rsid w:val="00FC41D4"/>
    <w:rsid w:val="00FE1CD0"/>
    <w:rsid w:val="00FE7094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AA7D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plaintext">
    <w:name w:val="mcntmsoplaintext"/>
    <w:basedOn w:val="Normalny"/>
    <w:rsid w:val="000560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cntmsoplaintext1">
    <w:name w:val="mcntmsoplaintext1"/>
    <w:basedOn w:val="Normalny"/>
    <w:rsid w:val="00885705"/>
    <w:rPr>
      <w:rFonts w:ascii="Calibri" w:eastAsiaTheme="minorHAnsi" w:hAnsi="Calibri" w:cs="Calibri"/>
      <w:sz w:val="22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0051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4617" TargetMode="External"/><Relationship Id="rId13" Type="http://schemas.openxmlformats.org/officeDocument/2006/relationships/hyperlink" Target="https://ihlublin.pl/" TargetMode="External"/><Relationship Id="rId18" Type="http://schemas.openxmlformats.org/officeDocument/2006/relationships/hyperlink" Target="mailto:malgorzata.cieloch@uokik.gov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uokik.gov.pl/aktualnosci.php?news_id=14679" TargetMode="External"/><Relationship Id="rId12" Type="http://schemas.openxmlformats.org/officeDocument/2006/relationships/hyperlink" Target="http://wiihkielce.pl/kontakt" TargetMode="External"/><Relationship Id="rId17" Type="http://schemas.openxmlformats.org/officeDocument/2006/relationships/hyperlink" Target="mailto:przewaga@uokik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okik.gov.pl/aktualnosci.php?news_id=14617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rolnictw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iih.org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okik.gov.pl/aktualnosci.php?news_id=14532" TargetMode="External"/><Relationship Id="rId19" Type="http://schemas.openxmlformats.org/officeDocument/2006/relationships/hyperlink" Target="https://twitter.com/UOKiKgov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kik.gov.pl/aktualnosci.php?news_id=14577" TargetMode="External"/><Relationship Id="rId14" Type="http://schemas.openxmlformats.org/officeDocument/2006/relationships/hyperlink" Target="http://www.bip.wiih.lodz.pl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7</cp:revision>
  <cp:lastPrinted>2018-08-30T07:45:00Z</cp:lastPrinted>
  <dcterms:created xsi:type="dcterms:W3CDTF">2018-08-28T14:52:00Z</dcterms:created>
  <dcterms:modified xsi:type="dcterms:W3CDTF">2018-08-31T08:29:00Z</dcterms:modified>
</cp:coreProperties>
</file>