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17E45" w14:textId="77777777" w:rsidR="00D47CCF" w:rsidRPr="0024118E" w:rsidRDefault="00C91F1D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DZIEŃ DZIECKA: </w:t>
      </w:r>
      <w:r w:rsidR="009907A2">
        <w:rPr>
          <w:sz w:val="32"/>
          <w:szCs w:val="32"/>
        </w:rPr>
        <w:t>MŁ</w:t>
      </w:r>
      <w:r w:rsidR="00721825">
        <w:rPr>
          <w:sz w:val="32"/>
          <w:szCs w:val="32"/>
        </w:rPr>
        <w:t>OD</w:t>
      </w:r>
      <w:r w:rsidR="009907A2">
        <w:rPr>
          <w:sz w:val="32"/>
          <w:szCs w:val="32"/>
        </w:rPr>
        <w:t>Y KONSUMENT TEŻ MA PRAWA</w:t>
      </w:r>
    </w:p>
    <w:p w14:paraId="5526140D" w14:textId="77777777" w:rsidR="00C2398C" w:rsidRPr="00F139AC" w:rsidRDefault="00BD5A3F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D5A3F"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Co zrobić, gdy </w:t>
      </w:r>
      <w:r w:rsidR="00191E7F">
        <w:rPr>
          <w:rFonts w:cs="Tahoma"/>
          <w:b/>
          <w:bCs/>
          <w:i/>
          <w:color w:val="000000" w:themeColor="text1"/>
          <w:sz w:val="22"/>
          <w:lang w:eastAsia="en-GB"/>
        </w:rPr>
        <w:t>zepsuł</w:t>
      </w:r>
      <w:r w:rsidR="00E444E8">
        <w:rPr>
          <w:rFonts w:cs="Tahoma"/>
          <w:b/>
          <w:bCs/>
          <w:i/>
          <w:color w:val="000000" w:themeColor="text1"/>
          <w:sz w:val="22"/>
          <w:lang w:eastAsia="en-GB"/>
        </w:rPr>
        <w:t>a</w:t>
      </w:r>
      <w:r w:rsidR="00191E7F"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 się</w:t>
      </w:r>
      <w:r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 </w:t>
      </w:r>
      <w:r w:rsidR="00EB1E29">
        <w:rPr>
          <w:rFonts w:cs="Tahoma"/>
          <w:b/>
          <w:bCs/>
          <w:i/>
          <w:color w:val="000000" w:themeColor="text1"/>
          <w:sz w:val="22"/>
          <w:lang w:eastAsia="en-GB"/>
        </w:rPr>
        <w:t>hulajnog</w:t>
      </w:r>
      <w:r w:rsidR="00E444E8">
        <w:rPr>
          <w:rFonts w:cs="Tahoma"/>
          <w:b/>
          <w:bCs/>
          <w:i/>
          <w:color w:val="000000" w:themeColor="text1"/>
          <w:sz w:val="22"/>
          <w:lang w:eastAsia="en-GB"/>
        </w:rPr>
        <w:t>a</w:t>
      </w:r>
      <w:r w:rsidRPr="00BD5A3F">
        <w:rPr>
          <w:rFonts w:cs="Tahoma"/>
          <w:b/>
          <w:bCs/>
          <w:i/>
          <w:color w:val="000000" w:themeColor="text1"/>
          <w:sz w:val="22"/>
          <w:lang w:eastAsia="en-GB"/>
        </w:rPr>
        <w:t>?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– pyta przedszkolak. </w:t>
      </w:r>
      <w:r>
        <w:rPr>
          <w:rFonts w:cs="Tahoma"/>
          <w:b/>
          <w:bCs/>
          <w:i/>
          <w:color w:val="000000" w:themeColor="text1"/>
          <w:sz w:val="22"/>
          <w:lang w:eastAsia="en-GB"/>
        </w:rPr>
        <w:t>J</w:t>
      </w:r>
      <w:r w:rsidRPr="00BD5A3F"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ak </w:t>
      </w:r>
      <w:r>
        <w:rPr>
          <w:rFonts w:cs="Tahoma"/>
          <w:b/>
          <w:bCs/>
          <w:i/>
          <w:color w:val="000000" w:themeColor="text1"/>
          <w:sz w:val="22"/>
          <w:lang w:eastAsia="en-GB"/>
        </w:rPr>
        <w:t xml:space="preserve">bezpiecznie </w:t>
      </w:r>
      <w:r w:rsidRPr="00BD5A3F">
        <w:rPr>
          <w:rFonts w:cs="Tahoma"/>
          <w:b/>
          <w:bCs/>
          <w:i/>
          <w:color w:val="000000" w:themeColor="text1"/>
          <w:sz w:val="22"/>
          <w:lang w:eastAsia="en-GB"/>
        </w:rPr>
        <w:t>inwestować pieniądze?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– zastanawia się licealista.</w:t>
      </w:r>
    </w:p>
    <w:p w14:paraId="30DC21A6" w14:textId="77777777" w:rsidR="00986C37" w:rsidRPr="00986C37" w:rsidRDefault="00C91F1D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Sięgnij</w:t>
      </w:r>
      <w:r w:rsidR="00BD5A3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 </w:t>
      </w:r>
      <w:r w:rsidR="00B372AA">
        <w:rPr>
          <w:rFonts w:cs="Tahoma"/>
          <w:b/>
          <w:bCs/>
          <w:color w:val="000000" w:themeColor="text1"/>
          <w:sz w:val="22"/>
          <w:lang w:eastAsia="en-GB"/>
        </w:rPr>
        <w:t>książk</w:t>
      </w:r>
      <w:r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BD5A3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dla dzieci i młodzieży</w:t>
      </w:r>
      <w:r w:rsidR="00B372A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dostępne na</w:t>
      </w:r>
      <w:r w:rsidR="00BD5A3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hyperlink r:id="rId7" w:history="1">
        <w:r w:rsidR="00BD5A3F" w:rsidRPr="00C91F1D">
          <w:rPr>
            <w:rStyle w:val="Hipercze"/>
            <w:rFonts w:cs="Tahoma"/>
            <w:b/>
            <w:bCs/>
            <w:sz w:val="22"/>
            <w:lang w:eastAsia="en-GB"/>
          </w:rPr>
          <w:t>stron</w:t>
        </w:r>
        <w:r>
          <w:rPr>
            <w:rStyle w:val="Hipercze"/>
            <w:rFonts w:cs="Tahoma"/>
            <w:b/>
            <w:bCs/>
            <w:sz w:val="22"/>
            <w:lang w:eastAsia="en-GB"/>
          </w:rPr>
          <w:t>ie</w:t>
        </w:r>
        <w:r w:rsidR="00BD5A3F" w:rsidRPr="00C91F1D">
          <w:rPr>
            <w:rStyle w:val="Hipercze"/>
            <w:rFonts w:cs="Tahoma"/>
            <w:b/>
            <w:bCs/>
            <w:sz w:val="22"/>
            <w:lang w:eastAsia="en-GB"/>
          </w:rPr>
          <w:t xml:space="preserve"> </w:t>
        </w:r>
        <w:r w:rsidRPr="00C91F1D">
          <w:rPr>
            <w:rStyle w:val="Hipercze"/>
            <w:rFonts w:cs="Tahoma"/>
            <w:b/>
            <w:bCs/>
            <w:sz w:val="22"/>
            <w:lang w:eastAsia="en-GB"/>
          </w:rPr>
          <w:t>UOKiK</w:t>
        </w:r>
      </w:hyperlink>
      <w:r>
        <w:rPr>
          <w:rFonts w:cs="Tahoma"/>
          <w:b/>
          <w:bCs/>
          <w:color w:val="000000" w:themeColor="text1"/>
          <w:sz w:val="22"/>
          <w:lang w:eastAsia="en-GB"/>
        </w:rPr>
        <w:t xml:space="preserve"> – tam znajdziesz odpowiedzi.</w:t>
      </w:r>
      <w:r w:rsidR="00BD5A3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08039880" w14:textId="77777777" w:rsidR="00986C37" w:rsidRPr="00986C37" w:rsidRDefault="002C2E9F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C91F1D">
        <w:rPr>
          <w:rFonts w:cs="Tahoma"/>
          <w:b/>
          <w:bCs/>
          <w:color w:val="000000" w:themeColor="text1"/>
          <w:sz w:val="22"/>
          <w:lang w:eastAsia="en-GB"/>
        </w:rPr>
        <w:t xml:space="preserve">a Dzień Dziecka </w:t>
      </w:r>
      <w:r w:rsidR="00A0416E">
        <w:rPr>
          <w:rFonts w:cs="Tahoma"/>
          <w:b/>
          <w:bCs/>
          <w:color w:val="000000" w:themeColor="text1"/>
          <w:sz w:val="22"/>
          <w:lang w:eastAsia="en-GB"/>
        </w:rPr>
        <w:t xml:space="preserve">przygotowaliśmy </w:t>
      </w:r>
      <w:r>
        <w:rPr>
          <w:rFonts w:cs="Tahoma"/>
          <w:b/>
          <w:bCs/>
          <w:color w:val="000000" w:themeColor="text1"/>
          <w:sz w:val="22"/>
          <w:lang w:eastAsia="en-GB"/>
        </w:rPr>
        <w:t>też</w:t>
      </w:r>
      <w:r w:rsidR="00A0416E">
        <w:rPr>
          <w:rFonts w:cs="Tahoma"/>
          <w:b/>
          <w:bCs/>
          <w:color w:val="000000" w:themeColor="text1"/>
          <w:sz w:val="22"/>
          <w:lang w:eastAsia="en-GB"/>
        </w:rPr>
        <w:t xml:space="preserve"> raport o kontroli zabawek – sprawdź</w:t>
      </w:r>
      <w:r w:rsidR="00C91F1D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A0416E">
        <w:rPr>
          <w:rFonts w:cs="Tahoma"/>
          <w:b/>
          <w:bCs/>
          <w:color w:val="000000" w:themeColor="text1"/>
          <w:sz w:val="22"/>
          <w:lang w:eastAsia="en-GB"/>
        </w:rPr>
        <w:t xml:space="preserve"> na co zwracać</w:t>
      </w:r>
      <w:r w:rsidR="00BD5A3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0744D">
        <w:rPr>
          <w:rFonts w:cs="Tahoma"/>
          <w:b/>
          <w:bCs/>
          <w:color w:val="000000" w:themeColor="text1"/>
          <w:sz w:val="22"/>
          <w:lang w:eastAsia="en-GB"/>
        </w:rPr>
        <w:t>uwagę przy zakupie.</w:t>
      </w:r>
    </w:p>
    <w:p w14:paraId="0CFE2D03" w14:textId="77777777" w:rsidR="0079344A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9907A2">
        <w:rPr>
          <w:b/>
          <w:sz w:val="22"/>
        </w:rPr>
        <w:t>31</w:t>
      </w:r>
      <w:r w:rsidR="00986C37">
        <w:rPr>
          <w:b/>
          <w:sz w:val="22"/>
        </w:rPr>
        <w:t xml:space="preserve"> m</w:t>
      </w:r>
      <w:r w:rsidR="009907A2">
        <w:rPr>
          <w:b/>
          <w:sz w:val="22"/>
        </w:rPr>
        <w:t>aja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B59A8">
        <w:rPr>
          <w:sz w:val="22"/>
        </w:rPr>
        <w:t xml:space="preserve">Jutro </w:t>
      </w:r>
      <w:r w:rsidR="0037564B">
        <w:rPr>
          <w:sz w:val="22"/>
        </w:rPr>
        <w:t xml:space="preserve">święto najmłodszych konsumentów, czyli </w:t>
      </w:r>
      <w:r w:rsidR="00EB59A8">
        <w:rPr>
          <w:sz w:val="22"/>
        </w:rPr>
        <w:t xml:space="preserve">Dzień Dziecka. </w:t>
      </w:r>
      <w:r w:rsidR="0037564B">
        <w:rPr>
          <w:sz w:val="22"/>
        </w:rPr>
        <w:t xml:space="preserve">Na razie </w:t>
      </w:r>
      <w:r w:rsidR="003C2A2D">
        <w:rPr>
          <w:sz w:val="22"/>
        </w:rPr>
        <w:t xml:space="preserve">prezenty kupują im rodzice. Przed ukończeniem 13 lat </w:t>
      </w:r>
      <w:r w:rsidR="00E444E8">
        <w:rPr>
          <w:sz w:val="22"/>
        </w:rPr>
        <w:t xml:space="preserve">dzieci same </w:t>
      </w:r>
      <w:r w:rsidR="00613B75">
        <w:rPr>
          <w:sz w:val="22"/>
        </w:rPr>
        <w:t xml:space="preserve">mogą robić </w:t>
      </w:r>
      <w:r w:rsidR="003923F2">
        <w:rPr>
          <w:sz w:val="22"/>
        </w:rPr>
        <w:t xml:space="preserve">tylko </w:t>
      </w:r>
      <w:r w:rsidR="00E5082B">
        <w:rPr>
          <w:sz w:val="22"/>
        </w:rPr>
        <w:t xml:space="preserve">drobne </w:t>
      </w:r>
      <w:r w:rsidR="00613B75">
        <w:rPr>
          <w:sz w:val="22"/>
        </w:rPr>
        <w:t>zakupy</w:t>
      </w:r>
      <w:r w:rsidR="003923F2">
        <w:rPr>
          <w:sz w:val="22"/>
        </w:rPr>
        <w:t xml:space="preserve"> związane z codziennym życiem</w:t>
      </w:r>
      <w:r w:rsidR="00E5082B">
        <w:rPr>
          <w:sz w:val="22"/>
        </w:rPr>
        <w:t>, np.</w:t>
      </w:r>
      <w:r w:rsidR="00613B75">
        <w:rPr>
          <w:sz w:val="22"/>
        </w:rPr>
        <w:t xml:space="preserve"> zapłacić za </w:t>
      </w:r>
      <w:r w:rsidR="00E5082B">
        <w:rPr>
          <w:sz w:val="22"/>
        </w:rPr>
        <w:t>bułk</w:t>
      </w:r>
      <w:r w:rsidR="00613B75">
        <w:rPr>
          <w:sz w:val="22"/>
        </w:rPr>
        <w:t>ę</w:t>
      </w:r>
      <w:r w:rsidR="00E5082B">
        <w:rPr>
          <w:sz w:val="22"/>
        </w:rPr>
        <w:t xml:space="preserve"> czy zeszyt. </w:t>
      </w:r>
      <w:r w:rsidR="003923F2">
        <w:rPr>
          <w:sz w:val="22"/>
        </w:rPr>
        <w:t xml:space="preserve">Gdy </w:t>
      </w:r>
      <w:r w:rsidR="00E5082B">
        <w:rPr>
          <w:sz w:val="22"/>
        </w:rPr>
        <w:t>kupi</w:t>
      </w:r>
      <w:r w:rsidR="00613B75">
        <w:rPr>
          <w:sz w:val="22"/>
        </w:rPr>
        <w:t>ą</w:t>
      </w:r>
      <w:r w:rsidR="003923F2">
        <w:rPr>
          <w:sz w:val="22"/>
        </w:rPr>
        <w:t xml:space="preserve"> np. </w:t>
      </w:r>
      <w:r w:rsidR="00E5082B">
        <w:rPr>
          <w:sz w:val="22"/>
        </w:rPr>
        <w:t xml:space="preserve">drogą grę, </w:t>
      </w:r>
      <w:r w:rsidR="00613B75">
        <w:rPr>
          <w:sz w:val="22"/>
        </w:rPr>
        <w:t xml:space="preserve">rodzice mają prawo unieważnić </w:t>
      </w:r>
      <w:r w:rsidR="00E5082B">
        <w:rPr>
          <w:sz w:val="22"/>
        </w:rPr>
        <w:t>tak</w:t>
      </w:r>
      <w:r w:rsidR="00613B75">
        <w:rPr>
          <w:sz w:val="22"/>
        </w:rPr>
        <w:t>ą</w:t>
      </w:r>
      <w:r w:rsidR="00E5082B">
        <w:rPr>
          <w:sz w:val="22"/>
        </w:rPr>
        <w:t xml:space="preserve"> transakcj</w:t>
      </w:r>
      <w:r w:rsidR="00613B75">
        <w:rPr>
          <w:sz w:val="22"/>
        </w:rPr>
        <w:t>ę</w:t>
      </w:r>
      <w:r w:rsidR="00E5082B">
        <w:rPr>
          <w:sz w:val="22"/>
        </w:rPr>
        <w:t>. Nastolatki między 13. a 18. rokiem życia mają już większą samodzielność</w:t>
      </w:r>
      <w:r w:rsidR="00FE20FA">
        <w:rPr>
          <w:sz w:val="22"/>
        </w:rPr>
        <w:t xml:space="preserve"> </w:t>
      </w:r>
      <w:r w:rsidR="00E5082B">
        <w:rPr>
          <w:sz w:val="22"/>
        </w:rPr>
        <w:t>– mogą wydawać kieszonkowe, ale przy drogich zakupach</w:t>
      </w:r>
      <w:r w:rsidR="00FE20FA">
        <w:rPr>
          <w:sz w:val="22"/>
        </w:rPr>
        <w:t xml:space="preserve"> </w:t>
      </w:r>
      <w:r w:rsidR="00E5082B">
        <w:rPr>
          <w:sz w:val="22"/>
        </w:rPr>
        <w:t xml:space="preserve">typu laptop lub rower nadal wymagana jest zgoda rodziców. </w:t>
      </w:r>
      <w:r w:rsidR="00EB59A8">
        <w:rPr>
          <w:sz w:val="22"/>
        </w:rPr>
        <w:t xml:space="preserve"> </w:t>
      </w:r>
    </w:p>
    <w:p w14:paraId="0E117CA6" w14:textId="77777777" w:rsidR="001E02D3" w:rsidRDefault="001E02D3" w:rsidP="00986C37">
      <w:pPr>
        <w:spacing w:after="240" w:line="360" w:lineRule="auto"/>
        <w:jc w:val="both"/>
        <w:rPr>
          <w:sz w:val="22"/>
        </w:rPr>
      </w:pPr>
      <w:r w:rsidRPr="00060B2E">
        <w:rPr>
          <w:i/>
          <w:sz w:val="22"/>
        </w:rPr>
        <w:t xml:space="preserve">- </w:t>
      </w:r>
      <w:r w:rsidR="00060B2E" w:rsidRPr="00060B2E">
        <w:rPr>
          <w:i/>
          <w:sz w:val="22"/>
        </w:rPr>
        <w:t xml:space="preserve">Chociaż młodzi konsumenci jeszcze nie </w:t>
      </w:r>
      <w:r w:rsidR="0037564B">
        <w:rPr>
          <w:i/>
          <w:sz w:val="22"/>
        </w:rPr>
        <w:t>są całkiem samodzielni</w:t>
      </w:r>
      <w:r w:rsidR="00060B2E">
        <w:rPr>
          <w:i/>
          <w:sz w:val="22"/>
        </w:rPr>
        <w:t>, to bardzo ważne jest, aby jak najwcześniej zaczęli poznawać</w:t>
      </w:r>
      <w:r w:rsidR="0037564B">
        <w:rPr>
          <w:i/>
          <w:sz w:val="22"/>
        </w:rPr>
        <w:t xml:space="preserve"> swoje prawa</w:t>
      </w:r>
      <w:r w:rsidR="00060B2E">
        <w:rPr>
          <w:i/>
          <w:sz w:val="22"/>
        </w:rPr>
        <w:t xml:space="preserve">. Reklamacja zepsutej zabawki, zwracanie uwagi na ceny w sklepie, możliwość rezygnacji z zakupów zrobionych przez </w:t>
      </w:r>
      <w:proofErr w:type="spellStart"/>
      <w:r w:rsidR="00060B2E">
        <w:rPr>
          <w:i/>
          <w:sz w:val="22"/>
        </w:rPr>
        <w:t>internet</w:t>
      </w:r>
      <w:proofErr w:type="spellEnd"/>
      <w:r w:rsidR="00060B2E">
        <w:rPr>
          <w:i/>
          <w:sz w:val="22"/>
        </w:rPr>
        <w:t>. Ważne, żeby wyjaśnia</w:t>
      </w:r>
      <w:r w:rsidR="008B4817">
        <w:rPr>
          <w:i/>
          <w:sz w:val="22"/>
        </w:rPr>
        <w:t>ć</w:t>
      </w:r>
      <w:r w:rsidR="00613B75">
        <w:rPr>
          <w:i/>
          <w:sz w:val="22"/>
        </w:rPr>
        <w:t xml:space="preserve"> dzieciom takie sytuacje z codziennego życia</w:t>
      </w:r>
      <w:r w:rsidR="00060B2E">
        <w:rPr>
          <w:i/>
          <w:sz w:val="22"/>
        </w:rPr>
        <w:t xml:space="preserve">, </w:t>
      </w:r>
      <w:r w:rsidR="008B4817">
        <w:rPr>
          <w:i/>
          <w:sz w:val="22"/>
        </w:rPr>
        <w:t>pokazywać</w:t>
      </w:r>
      <w:r w:rsidR="00060B2E">
        <w:rPr>
          <w:i/>
          <w:sz w:val="22"/>
        </w:rPr>
        <w:t xml:space="preserve">, jak </w:t>
      </w:r>
      <w:r w:rsidRPr="003A0FE0">
        <w:rPr>
          <w:i/>
          <w:sz w:val="22"/>
        </w:rPr>
        <w:t>rozwiąz</w:t>
      </w:r>
      <w:r w:rsidR="00C37C10">
        <w:rPr>
          <w:i/>
          <w:sz w:val="22"/>
        </w:rPr>
        <w:t>yw</w:t>
      </w:r>
      <w:r w:rsidRPr="003A0FE0">
        <w:rPr>
          <w:i/>
          <w:sz w:val="22"/>
        </w:rPr>
        <w:t>ać</w:t>
      </w:r>
      <w:r w:rsidR="00060B2E">
        <w:rPr>
          <w:i/>
          <w:sz w:val="22"/>
        </w:rPr>
        <w:t xml:space="preserve"> problemy.</w:t>
      </w:r>
      <w:r w:rsidRPr="003A0FE0">
        <w:rPr>
          <w:i/>
          <w:sz w:val="22"/>
        </w:rPr>
        <w:t xml:space="preserve"> </w:t>
      </w:r>
      <w:r w:rsidR="00060B2E">
        <w:rPr>
          <w:i/>
          <w:sz w:val="22"/>
        </w:rPr>
        <w:t xml:space="preserve">Wtedy </w:t>
      </w:r>
      <w:r w:rsidRPr="003A0FE0">
        <w:rPr>
          <w:i/>
          <w:sz w:val="22"/>
        </w:rPr>
        <w:t>jest szansa, że wy</w:t>
      </w:r>
      <w:r w:rsidR="00613B75">
        <w:rPr>
          <w:i/>
          <w:sz w:val="22"/>
        </w:rPr>
        <w:t xml:space="preserve">chowamy </w:t>
      </w:r>
      <w:r w:rsidRPr="003A0FE0">
        <w:rPr>
          <w:i/>
          <w:sz w:val="22"/>
        </w:rPr>
        <w:t>świadom</w:t>
      </w:r>
      <w:r w:rsidR="00060B2E">
        <w:rPr>
          <w:i/>
          <w:sz w:val="22"/>
        </w:rPr>
        <w:t xml:space="preserve">ych </w:t>
      </w:r>
      <w:r w:rsidRPr="003A0FE0">
        <w:rPr>
          <w:i/>
          <w:sz w:val="22"/>
        </w:rPr>
        <w:t>konsumen</w:t>
      </w:r>
      <w:r w:rsidR="00060B2E">
        <w:rPr>
          <w:i/>
          <w:sz w:val="22"/>
        </w:rPr>
        <w:t>tów</w:t>
      </w:r>
      <w:r>
        <w:rPr>
          <w:sz w:val="22"/>
        </w:rPr>
        <w:t xml:space="preserve"> – mówi Marek Niechciał, prezes Urzędu Ochrony Konkurencji i Konsumentów.</w:t>
      </w:r>
    </w:p>
    <w:p w14:paraId="4FE79464" w14:textId="77777777" w:rsidR="001E02D3" w:rsidRPr="003923F2" w:rsidRDefault="003923F2" w:rsidP="00986C37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Edukacja na każdym poziomie </w:t>
      </w:r>
    </w:p>
    <w:p w14:paraId="3810C986" w14:textId="114BDB90" w:rsidR="001D3E2E" w:rsidRDefault="003C2A2D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</w:t>
      </w:r>
      <w:r w:rsidR="0075510D">
        <w:rPr>
          <w:sz w:val="22"/>
        </w:rPr>
        <w:t xml:space="preserve">wraz z Europejskim Centrum Konsumenckim </w:t>
      </w:r>
      <w:r>
        <w:rPr>
          <w:sz w:val="22"/>
        </w:rPr>
        <w:t xml:space="preserve">dba o edukację </w:t>
      </w:r>
      <w:r w:rsidR="001D3E2E">
        <w:rPr>
          <w:sz w:val="22"/>
        </w:rPr>
        <w:t>konsumentów, także tych najmłodszych</w:t>
      </w:r>
      <w:r w:rsidR="0079344A">
        <w:rPr>
          <w:sz w:val="22"/>
        </w:rPr>
        <w:t xml:space="preserve">. </w:t>
      </w:r>
      <w:r>
        <w:rPr>
          <w:sz w:val="22"/>
        </w:rPr>
        <w:t xml:space="preserve">W 2018 r. dzięki wsparciu finansowemu </w:t>
      </w:r>
      <w:r w:rsidR="0080798D">
        <w:rPr>
          <w:sz w:val="22"/>
        </w:rPr>
        <w:t>UOKiK</w:t>
      </w:r>
      <w:r>
        <w:rPr>
          <w:sz w:val="22"/>
        </w:rPr>
        <w:t xml:space="preserve"> powstały dwie publikacje dla dzieci i młodzieży. </w:t>
      </w:r>
      <w:r w:rsidR="007A21E6">
        <w:rPr>
          <w:sz w:val="22"/>
        </w:rPr>
        <w:t xml:space="preserve">Obie przygotowało </w:t>
      </w:r>
      <w:hyperlink r:id="rId8" w:history="1">
        <w:r w:rsidR="004654C9" w:rsidRPr="004654C9">
          <w:rPr>
            <w:rStyle w:val="Hipercze"/>
            <w:sz w:val="22"/>
          </w:rPr>
          <w:t>S</w:t>
        </w:r>
        <w:r w:rsidR="007A21E6" w:rsidRPr="004654C9">
          <w:rPr>
            <w:rStyle w:val="Hipercze"/>
            <w:sz w:val="22"/>
          </w:rPr>
          <w:t xml:space="preserve">towarzyszenie </w:t>
        </w:r>
        <w:proofErr w:type="spellStart"/>
        <w:r w:rsidR="007A21E6" w:rsidRPr="004654C9">
          <w:rPr>
            <w:rStyle w:val="Hipercze"/>
            <w:sz w:val="22"/>
          </w:rPr>
          <w:t>Aquila</w:t>
        </w:r>
        <w:proofErr w:type="spellEnd"/>
      </w:hyperlink>
      <w:r w:rsidR="007A21E6">
        <w:rPr>
          <w:sz w:val="22"/>
        </w:rPr>
        <w:t xml:space="preserve">. </w:t>
      </w:r>
      <w:r w:rsidR="001D3E2E">
        <w:rPr>
          <w:sz w:val="22"/>
        </w:rPr>
        <w:t xml:space="preserve">Można je zamówić przez </w:t>
      </w:r>
      <w:hyperlink r:id="rId9" w:history="1">
        <w:r w:rsidR="001D3E2E" w:rsidRPr="00E715A3">
          <w:rPr>
            <w:rStyle w:val="Hipercze"/>
            <w:rFonts w:cs="Tahoma"/>
            <w:bCs/>
            <w:sz w:val="22"/>
            <w:lang w:eastAsia="en-GB"/>
          </w:rPr>
          <w:t>stronę UOKiK</w:t>
        </w:r>
      </w:hyperlink>
      <w:r w:rsidR="001D3E2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D3E2E">
        <w:rPr>
          <w:sz w:val="22"/>
        </w:rPr>
        <w:t>lub pobrać stamtąd w wersji elektronicznej.</w:t>
      </w:r>
    </w:p>
    <w:p w14:paraId="770FFBAF" w14:textId="77777777" w:rsidR="0079344A" w:rsidRDefault="004C1C5D" w:rsidP="00E735D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hyperlink r:id="rId10" w:history="1">
        <w:r w:rsidR="001D3E2E" w:rsidRPr="00FE28C7">
          <w:rPr>
            <w:rStyle w:val="Hipercze"/>
            <w:sz w:val="22"/>
          </w:rPr>
          <w:t>„Chodź opowiem Ci bajeczkę”</w:t>
        </w:r>
      </w:hyperlink>
      <w:r w:rsidR="001D3E2E" w:rsidRPr="00FE28C7">
        <w:rPr>
          <w:sz w:val="22"/>
        </w:rPr>
        <w:t xml:space="preserve"> – to kolorowa książeczka, którą można czytać już przedszkolakom. W przystępnej, wierszowanej formie opowiada o podstawowych pojęciach i prawach konsumenckich. Dzięki </w:t>
      </w:r>
      <w:r w:rsidR="00FE28C7" w:rsidRPr="00FE28C7">
        <w:rPr>
          <w:sz w:val="22"/>
        </w:rPr>
        <w:t>rymowanym</w:t>
      </w:r>
      <w:r w:rsidR="001D3E2E" w:rsidRPr="00FE28C7">
        <w:rPr>
          <w:sz w:val="22"/>
        </w:rPr>
        <w:t xml:space="preserve"> </w:t>
      </w:r>
      <w:r w:rsidR="00FE28C7" w:rsidRPr="00FE28C7">
        <w:rPr>
          <w:sz w:val="22"/>
        </w:rPr>
        <w:t xml:space="preserve">rozmowom </w:t>
      </w:r>
      <w:r w:rsidR="001D3E2E" w:rsidRPr="00FE28C7">
        <w:rPr>
          <w:sz w:val="22"/>
        </w:rPr>
        <w:t xml:space="preserve">Jasia </w:t>
      </w:r>
      <w:r w:rsidR="00FE28C7" w:rsidRPr="00FE28C7">
        <w:rPr>
          <w:sz w:val="22"/>
        </w:rPr>
        <w:t>z tatą</w:t>
      </w:r>
      <w:r w:rsidR="001D3E2E" w:rsidRPr="00FE28C7">
        <w:rPr>
          <w:sz w:val="22"/>
        </w:rPr>
        <w:t xml:space="preserve"> dzieci dowiedzą się m.in.</w:t>
      </w:r>
      <w:r w:rsidR="00FE28C7" w:rsidRPr="00FE28C7">
        <w:rPr>
          <w:sz w:val="22"/>
        </w:rPr>
        <w:t xml:space="preserve"> kto to jest konsument,</w:t>
      </w:r>
      <w:r w:rsidR="001D3E2E" w:rsidRPr="00FE28C7">
        <w:rPr>
          <w:sz w:val="22"/>
        </w:rPr>
        <w:t xml:space="preserve"> </w:t>
      </w:r>
      <w:r w:rsidR="00FE28C7" w:rsidRPr="00FE28C7">
        <w:rPr>
          <w:sz w:val="22"/>
        </w:rPr>
        <w:t>jak złożyć</w:t>
      </w:r>
      <w:r w:rsidR="001D3E2E" w:rsidRPr="00FE28C7">
        <w:rPr>
          <w:sz w:val="22"/>
        </w:rPr>
        <w:t xml:space="preserve"> reklamacj</w:t>
      </w:r>
      <w:r w:rsidR="00FE28C7" w:rsidRPr="00FE28C7">
        <w:rPr>
          <w:sz w:val="22"/>
        </w:rPr>
        <w:t xml:space="preserve">ę wadliwego zakupu czy </w:t>
      </w:r>
      <w:r w:rsidR="00FE28C7" w:rsidRPr="00FE28C7">
        <w:rPr>
          <w:sz w:val="22"/>
        </w:rPr>
        <w:lastRenderedPageBreak/>
        <w:t xml:space="preserve">jak kupować przez </w:t>
      </w:r>
      <w:proofErr w:type="spellStart"/>
      <w:r w:rsidR="00FE28C7" w:rsidRPr="00FE28C7">
        <w:rPr>
          <w:sz w:val="22"/>
        </w:rPr>
        <w:t>internet</w:t>
      </w:r>
      <w:proofErr w:type="spellEnd"/>
      <w:r w:rsidR="00FE28C7" w:rsidRPr="00FE28C7">
        <w:rPr>
          <w:sz w:val="22"/>
        </w:rPr>
        <w:t xml:space="preserve">. </w:t>
      </w:r>
      <w:r w:rsidR="00FE28C7">
        <w:rPr>
          <w:sz w:val="22"/>
        </w:rPr>
        <w:t>W książeczce z</w:t>
      </w:r>
      <w:r w:rsidR="00FE28C7" w:rsidRPr="00FE28C7">
        <w:rPr>
          <w:sz w:val="22"/>
        </w:rPr>
        <w:t xml:space="preserve">najdą też parę </w:t>
      </w:r>
      <w:r w:rsidR="00FE28C7">
        <w:rPr>
          <w:sz w:val="22"/>
        </w:rPr>
        <w:t>ostrzeżeń, np.</w:t>
      </w:r>
      <w:r w:rsidR="0079344A" w:rsidRPr="00FE28C7">
        <w:rPr>
          <w:sz w:val="22"/>
        </w:rPr>
        <w:t xml:space="preserve"> „nie kupujcie na pokazach, tam się dużo oszustw zdarza”</w:t>
      </w:r>
      <w:r w:rsidR="00797F5C">
        <w:rPr>
          <w:sz w:val="22"/>
        </w:rPr>
        <w:t>, o czym przekonał się dziadek Jasia</w:t>
      </w:r>
      <w:r w:rsidR="0079344A" w:rsidRPr="00FE28C7">
        <w:rPr>
          <w:sz w:val="22"/>
        </w:rPr>
        <w:t>.</w:t>
      </w:r>
    </w:p>
    <w:p w14:paraId="3B376FE5" w14:textId="77777777" w:rsidR="00E715A3" w:rsidRPr="00FE28C7" w:rsidRDefault="004C1C5D" w:rsidP="00E735D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hyperlink r:id="rId11" w:history="1">
        <w:r w:rsidR="00E715A3" w:rsidRPr="00E715A3">
          <w:rPr>
            <w:rStyle w:val="Hipercze"/>
            <w:sz w:val="22"/>
          </w:rPr>
          <w:t>„Świadomie wchodzę w rynek finansowy”</w:t>
        </w:r>
      </w:hyperlink>
      <w:r w:rsidR="00E715A3">
        <w:rPr>
          <w:sz w:val="22"/>
        </w:rPr>
        <w:t xml:space="preserve"> – to poradnik dla </w:t>
      </w:r>
      <w:r w:rsidR="00797F5C">
        <w:rPr>
          <w:sz w:val="22"/>
        </w:rPr>
        <w:t xml:space="preserve">młodzieży. </w:t>
      </w:r>
      <w:r w:rsidR="004654C9">
        <w:rPr>
          <w:sz w:val="22"/>
        </w:rPr>
        <w:t xml:space="preserve">Dzięki niemu nastolatkowie </w:t>
      </w:r>
      <w:r w:rsidR="00905FEE">
        <w:rPr>
          <w:sz w:val="22"/>
        </w:rPr>
        <w:t>poznają podstawowe pojęcia ze świata finansów. Dowiedzą się też, jak bezpiecznie pożyczać pieniądze, jak inwestować, żeby nie stracić i na co zwracać uwagę przy umowach ubezpieczeniowych.</w:t>
      </w:r>
      <w:r w:rsidR="004654C9">
        <w:rPr>
          <w:sz w:val="22"/>
        </w:rPr>
        <w:t xml:space="preserve"> </w:t>
      </w:r>
    </w:p>
    <w:p w14:paraId="58CC7FD4" w14:textId="77777777" w:rsidR="00A13244" w:rsidRPr="00D47CCF" w:rsidRDefault="00905FEE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Czy zabawki są bezpieczne?</w:t>
      </w:r>
    </w:p>
    <w:p w14:paraId="3850C77A" w14:textId="3C96971F" w:rsidR="002E6914" w:rsidRDefault="008F0D90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Inspekcja Handlowa na zlecenie UOKiK systematycznie </w:t>
      </w:r>
      <w:r w:rsidR="00B471ED">
        <w:rPr>
          <w:sz w:val="22"/>
        </w:rPr>
        <w:t xml:space="preserve">sprawdza bezpieczeństwo i oznakowanie zabawek, które </w:t>
      </w:r>
      <w:r w:rsidR="007B01F3">
        <w:rPr>
          <w:sz w:val="22"/>
        </w:rPr>
        <w:t>można kupić</w:t>
      </w:r>
      <w:r w:rsidR="00B471ED">
        <w:rPr>
          <w:sz w:val="22"/>
        </w:rPr>
        <w:t xml:space="preserve"> w sklepach. </w:t>
      </w:r>
      <w:r w:rsidR="00BC5FDD">
        <w:rPr>
          <w:sz w:val="22"/>
        </w:rPr>
        <w:t xml:space="preserve">Mamy już wyniki z I kwartału 2019 r. Inspektorzy </w:t>
      </w:r>
      <w:r w:rsidR="00BC5FDD" w:rsidRPr="00A116A5">
        <w:rPr>
          <w:b/>
          <w:sz w:val="22"/>
        </w:rPr>
        <w:t>skontrolowali 580 partii zabawek u 82 przedsiębiorców z 8 województw</w:t>
      </w:r>
      <w:r w:rsidR="0085247C">
        <w:rPr>
          <w:sz w:val="22"/>
        </w:rPr>
        <w:t xml:space="preserve">. </w:t>
      </w:r>
      <w:r w:rsidR="0085247C" w:rsidRPr="00A116A5">
        <w:rPr>
          <w:b/>
          <w:sz w:val="22"/>
        </w:rPr>
        <w:t>Zakwestionowali 28</w:t>
      </w:r>
      <w:r w:rsidR="00B201AA" w:rsidRPr="00A116A5">
        <w:rPr>
          <w:b/>
          <w:sz w:val="22"/>
        </w:rPr>
        <w:t>,3</w:t>
      </w:r>
      <w:r w:rsidR="0085247C">
        <w:rPr>
          <w:sz w:val="22"/>
        </w:rPr>
        <w:t xml:space="preserve"> proc. sprawdzonych</w:t>
      </w:r>
      <w:r w:rsidR="00CB4B1A">
        <w:rPr>
          <w:sz w:val="22"/>
        </w:rPr>
        <w:t>.</w:t>
      </w:r>
      <w:r w:rsidR="00B201AA">
        <w:rPr>
          <w:sz w:val="22"/>
        </w:rPr>
        <w:t xml:space="preserve"> </w:t>
      </w:r>
      <w:r w:rsidR="00CB4B1A">
        <w:rPr>
          <w:sz w:val="22"/>
        </w:rPr>
        <w:t>T</w:t>
      </w:r>
      <w:r w:rsidR="00B201AA">
        <w:rPr>
          <w:sz w:val="22"/>
        </w:rPr>
        <w:t xml:space="preserve">o </w:t>
      </w:r>
      <w:r w:rsidR="00B201AA" w:rsidRPr="00A116A5">
        <w:rPr>
          <w:b/>
          <w:sz w:val="22"/>
        </w:rPr>
        <w:t>o 2,4 pkt proc.</w:t>
      </w:r>
      <w:r w:rsidR="00B201AA">
        <w:rPr>
          <w:sz w:val="22"/>
        </w:rPr>
        <w:t xml:space="preserve"> mniej niż rok wcześniej</w:t>
      </w:r>
      <w:r w:rsidR="006D5300">
        <w:rPr>
          <w:sz w:val="22"/>
        </w:rPr>
        <w:t xml:space="preserve">. </w:t>
      </w:r>
      <w:r w:rsidR="00B201AA">
        <w:rPr>
          <w:sz w:val="22"/>
        </w:rPr>
        <w:t>Tym razem n</w:t>
      </w:r>
      <w:r w:rsidR="006D5300">
        <w:rPr>
          <w:sz w:val="22"/>
        </w:rPr>
        <w:t xml:space="preserve">ajwięcej zastrzeżeń </w:t>
      </w:r>
      <w:r w:rsidR="00B201AA">
        <w:rPr>
          <w:sz w:val="22"/>
        </w:rPr>
        <w:t>wzbudziły</w:t>
      </w:r>
      <w:r w:rsidR="006D5300">
        <w:rPr>
          <w:sz w:val="22"/>
        </w:rPr>
        <w:t xml:space="preserve"> </w:t>
      </w:r>
      <w:r w:rsidR="00B201AA">
        <w:rPr>
          <w:sz w:val="22"/>
        </w:rPr>
        <w:t>zabaw</w:t>
      </w:r>
      <w:r w:rsidR="006D5300">
        <w:rPr>
          <w:sz w:val="22"/>
        </w:rPr>
        <w:t>k</w:t>
      </w:r>
      <w:r w:rsidR="00B201AA">
        <w:rPr>
          <w:sz w:val="22"/>
        </w:rPr>
        <w:t>i</w:t>
      </w:r>
      <w:r w:rsidR="006D5300">
        <w:rPr>
          <w:sz w:val="22"/>
        </w:rPr>
        <w:t xml:space="preserve"> dla niemowląt oraz pociskow</w:t>
      </w:r>
      <w:r w:rsidR="00B201AA">
        <w:rPr>
          <w:sz w:val="22"/>
        </w:rPr>
        <w:t>e</w:t>
      </w:r>
      <w:r w:rsidR="006D5300">
        <w:rPr>
          <w:sz w:val="22"/>
        </w:rPr>
        <w:t xml:space="preserve">. </w:t>
      </w:r>
      <w:r w:rsidR="007B01F3">
        <w:rPr>
          <w:sz w:val="22"/>
        </w:rPr>
        <w:t xml:space="preserve">Najczęstsze problemy z jakością to: </w:t>
      </w:r>
      <w:r w:rsidR="00577045">
        <w:rPr>
          <w:sz w:val="22"/>
        </w:rPr>
        <w:t xml:space="preserve">pękające szwy w </w:t>
      </w:r>
      <w:proofErr w:type="spellStart"/>
      <w:r w:rsidR="00577045">
        <w:rPr>
          <w:sz w:val="22"/>
        </w:rPr>
        <w:t>pluszakach</w:t>
      </w:r>
      <w:proofErr w:type="spellEnd"/>
      <w:r w:rsidR="00CB4B1A">
        <w:rPr>
          <w:sz w:val="22"/>
        </w:rPr>
        <w:t>, drobne elementy w zabawkach dla najmłodszych dzieci</w:t>
      </w:r>
      <w:r w:rsidR="00577045">
        <w:rPr>
          <w:sz w:val="22"/>
        </w:rPr>
        <w:t xml:space="preserve"> i niesolidne węzły</w:t>
      </w:r>
      <w:r w:rsidR="00C16A8D">
        <w:rPr>
          <w:sz w:val="22"/>
        </w:rPr>
        <w:t>,</w:t>
      </w:r>
      <w:r w:rsidR="00577045">
        <w:rPr>
          <w:sz w:val="22"/>
        </w:rPr>
        <w:t xml:space="preserve"> np. w huśtawkach. Jeśli chodzi o oznakowanie, to </w:t>
      </w:r>
      <w:r w:rsidR="00CB4B1A">
        <w:rPr>
          <w:sz w:val="22"/>
        </w:rPr>
        <w:t>pracownicy IH</w:t>
      </w:r>
      <w:r w:rsidR="00577045">
        <w:rPr>
          <w:sz w:val="22"/>
        </w:rPr>
        <w:t xml:space="preserve"> </w:t>
      </w:r>
      <w:r w:rsidR="002E6914">
        <w:rPr>
          <w:sz w:val="22"/>
        </w:rPr>
        <w:t>najczęściej kwestionowali brak danych umożliwiających dotarcie do producenta lub importera.</w:t>
      </w:r>
    </w:p>
    <w:p w14:paraId="0E015689" w14:textId="0D550F70" w:rsidR="006D5300" w:rsidRDefault="002E6914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 ostatnim czasie Inspekcja Handlowa po raz pierwszy zbadała</w:t>
      </w:r>
      <w:r w:rsidR="00EF44AE">
        <w:rPr>
          <w:sz w:val="22"/>
        </w:rPr>
        <w:t xml:space="preserve">, czy w zabawkach elektrycznych nie ma niebezpiecznych substancji. Kontrola była częścią międzynarodowego projektu </w:t>
      </w:r>
      <w:hyperlink r:id="rId12" w:history="1">
        <w:r w:rsidR="00EF44AE" w:rsidRPr="00EF44AE">
          <w:rPr>
            <w:rStyle w:val="Hipercze"/>
            <w:sz w:val="22"/>
          </w:rPr>
          <w:t>Joint Action 2016</w:t>
        </w:r>
      </w:hyperlink>
      <w:r w:rsidR="002E30AA">
        <w:rPr>
          <w:sz w:val="22"/>
        </w:rPr>
        <w:t xml:space="preserve"> współfinansowanego przez Komisję Europejską i koordynowanego przez organizację </w:t>
      </w:r>
      <w:hyperlink r:id="rId13" w:history="1">
        <w:r w:rsidR="002E30AA" w:rsidRPr="002E30AA">
          <w:rPr>
            <w:rStyle w:val="Hipercze"/>
            <w:sz w:val="22"/>
          </w:rPr>
          <w:t>PROSAFE</w:t>
        </w:r>
      </w:hyperlink>
      <w:r w:rsidR="002E30AA">
        <w:rPr>
          <w:sz w:val="22"/>
        </w:rPr>
        <w:t xml:space="preserve">. Wzięło w nim udział 15 państw europejskich. </w:t>
      </w:r>
      <w:r w:rsidR="00D82619">
        <w:rPr>
          <w:sz w:val="22"/>
        </w:rPr>
        <w:t xml:space="preserve">W naszym kraju kontrola objęła 17 zabawek m.in. elektryczne auta, instrumenty muzyczne. Eksperci ze specjalistycznego włoskiego laboratorium wykryli, że </w:t>
      </w:r>
      <w:r w:rsidR="00D82619" w:rsidRPr="00A116A5">
        <w:rPr>
          <w:b/>
          <w:sz w:val="22"/>
        </w:rPr>
        <w:t>w 11 z nich</w:t>
      </w:r>
      <w:r w:rsidR="00D82619">
        <w:rPr>
          <w:sz w:val="22"/>
        </w:rPr>
        <w:t xml:space="preserve"> są przekroczone dopuszczalne stężenia ołowiu i kadmu, co stanowi zagrożenie dla zdrowia</w:t>
      </w:r>
      <w:r w:rsidR="00FF61D8">
        <w:rPr>
          <w:sz w:val="22"/>
        </w:rPr>
        <w:t xml:space="preserve"> i środowiska naturalnego. UOKiK wszczął postępowania administracyjne w sprawie zakwestionowanych zabawek, planuje także </w:t>
      </w:r>
      <w:r w:rsidR="000D5843" w:rsidRPr="000D5843">
        <w:rPr>
          <w:sz w:val="22"/>
        </w:rPr>
        <w:t>poinformować o tym wszystkie państwa członkowskie za pomocą unijnego</w:t>
      </w:r>
      <w:r w:rsidR="00FF61D8">
        <w:rPr>
          <w:sz w:val="22"/>
        </w:rPr>
        <w:t xml:space="preserve"> systemu wymiany informacji o produktach niebezpiecznych - </w:t>
      </w:r>
      <w:hyperlink r:id="rId14" w:history="1">
        <w:r w:rsidR="00FF61D8" w:rsidRPr="00FF61D8">
          <w:rPr>
            <w:rStyle w:val="Hipercze"/>
            <w:sz w:val="22"/>
          </w:rPr>
          <w:t>RAPEX</w:t>
        </w:r>
      </w:hyperlink>
      <w:r w:rsidR="00FF61D8">
        <w:rPr>
          <w:sz w:val="22"/>
        </w:rPr>
        <w:t xml:space="preserve">. </w:t>
      </w:r>
    </w:p>
    <w:p w14:paraId="6461769F" w14:textId="77777777" w:rsidR="00E0572D" w:rsidRPr="00E0572D" w:rsidRDefault="00E540DF" w:rsidP="00E0572D">
      <w:pPr>
        <w:pStyle w:val="NormalnyWeb"/>
        <w:shd w:val="clear" w:color="auto" w:fill="FFFFFF"/>
        <w:spacing w:before="0" w:beforeAutospacing="0" w:line="279" w:lineRule="atLeast"/>
        <w:jc w:val="both"/>
        <w:rPr>
          <w:rFonts w:ascii="Trebuchet MS" w:hAnsi="Trebuchet MS" w:cs="Tahoma"/>
          <w:sz w:val="22"/>
          <w:szCs w:val="22"/>
        </w:rPr>
      </w:pPr>
      <w:r>
        <w:rPr>
          <w:rStyle w:val="Pogrubienie"/>
          <w:rFonts w:ascii="Trebuchet MS" w:hAnsi="Trebuchet MS" w:cs="Tahoma"/>
          <w:sz w:val="22"/>
          <w:szCs w:val="22"/>
        </w:rPr>
        <w:t>Na co z</w:t>
      </w:r>
      <w:r w:rsidR="007A7D78">
        <w:rPr>
          <w:rStyle w:val="Pogrubienie"/>
          <w:rFonts w:ascii="Trebuchet MS" w:hAnsi="Trebuchet MS" w:cs="Tahoma"/>
          <w:sz w:val="22"/>
          <w:szCs w:val="22"/>
        </w:rPr>
        <w:t>wró</w:t>
      </w:r>
      <w:r>
        <w:rPr>
          <w:rStyle w:val="Pogrubienie"/>
          <w:rFonts w:ascii="Trebuchet MS" w:hAnsi="Trebuchet MS" w:cs="Tahoma"/>
          <w:sz w:val="22"/>
          <w:szCs w:val="22"/>
        </w:rPr>
        <w:t>ci</w:t>
      </w:r>
      <w:r w:rsidR="007A7D78">
        <w:rPr>
          <w:rStyle w:val="Pogrubienie"/>
          <w:rFonts w:ascii="Trebuchet MS" w:hAnsi="Trebuchet MS" w:cs="Tahoma"/>
          <w:sz w:val="22"/>
          <w:szCs w:val="22"/>
        </w:rPr>
        <w:t>ć uwagę</w:t>
      </w:r>
      <w:r>
        <w:rPr>
          <w:rStyle w:val="Pogrubienie"/>
          <w:rFonts w:ascii="Trebuchet MS" w:hAnsi="Trebuchet MS" w:cs="Tahoma"/>
          <w:sz w:val="22"/>
          <w:szCs w:val="22"/>
        </w:rPr>
        <w:t xml:space="preserve"> przy </w:t>
      </w:r>
      <w:r w:rsidR="0080798D">
        <w:rPr>
          <w:rStyle w:val="Pogrubienie"/>
          <w:rFonts w:ascii="Trebuchet MS" w:hAnsi="Trebuchet MS" w:cs="Tahoma"/>
          <w:sz w:val="22"/>
          <w:szCs w:val="22"/>
        </w:rPr>
        <w:t>za</w:t>
      </w:r>
      <w:r>
        <w:rPr>
          <w:rStyle w:val="Pogrubienie"/>
          <w:rFonts w:ascii="Trebuchet MS" w:hAnsi="Trebuchet MS" w:cs="Tahoma"/>
          <w:sz w:val="22"/>
          <w:szCs w:val="22"/>
        </w:rPr>
        <w:t>kupie zabawek</w:t>
      </w:r>
      <w:r w:rsidR="0080798D">
        <w:rPr>
          <w:rStyle w:val="Pogrubienie"/>
          <w:rFonts w:ascii="Trebuchet MS" w:hAnsi="Trebuchet MS" w:cs="Tahoma"/>
          <w:sz w:val="22"/>
          <w:szCs w:val="22"/>
        </w:rPr>
        <w:t>?</w:t>
      </w:r>
    </w:p>
    <w:p w14:paraId="0A109C17" w14:textId="77777777" w:rsidR="00E0572D" w:rsidRDefault="00E540DF" w:rsidP="00E0572D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E540DF">
        <w:rPr>
          <w:bCs/>
          <w:sz w:val="22"/>
        </w:rPr>
        <w:t xml:space="preserve">Prezent dla dziecka w wieku 0-3 lata </w:t>
      </w:r>
      <w:r w:rsidR="00E0572D" w:rsidRPr="00E540DF">
        <w:rPr>
          <w:bCs/>
          <w:sz w:val="22"/>
        </w:rPr>
        <w:t>nie m</w:t>
      </w:r>
      <w:r w:rsidRPr="00E540DF">
        <w:rPr>
          <w:bCs/>
          <w:sz w:val="22"/>
        </w:rPr>
        <w:t>oże</w:t>
      </w:r>
      <w:r w:rsidR="00E0572D" w:rsidRPr="00E540DF">
        <w:rPr>
          <w:bCs/>
          <w:sz w:val="22"/>
        </w:rPr>
        <w:t xml:space="preserve"> m</w:t>
      </w:r>
      <w:r w:rsidRPr="00E540DF">
        <w:rPr>
          <w:bCs/>
          <w:sz w:val="22"/>
        </w:rPr>
        <w:t>ieć drobn</w:t>
      </w:r>
      <w:r w:rsidR="00E0572D" w:rsidRPr="00E540DF">
        <w:rPr>
          <w:bCs/>
          <w:sz w:val="22"/>
        </w:rPr>
        <w:t>ych części.</w:t>
      </w:r>
      <w:r w:rsidR="00E0572D" w:rsidRPr="00E0572D">
        <w:rPr>
          <w:sz w:val="22"/>
        </w:rPr>
        <w:t> </w:t>
      </w:r>
      <w:r>
        <w:rPr>
          <w:sz w:val="22"/>
        </w:rPr>
        <w:t>Maluch mógłby je wsadzić do buzi i się nimi</w:t>
      </w:r>
      <w:r w:rsidR="00E0572D" w:rsidRPr="00E0572D">
        <w:rPr>
          <w:sz w:val="22"/>
        </w:rPr>
        <w:t xml:space="preserve"> udławić.</w:t>
      </w:r>
    </w:p>
    <w:p w14:paraId="3A40C82B" w14:textId="77777777" w:rsidR="00E540DF" w:rsidRDefault="00E540DF" w:rsidP="00CF2EA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E540DF">
        <w:rPr>
          <w:sz w:val="22"/>
        </w:rPr>
        <w:lastRenderedPageBreak/>
        <w:t>Obejrzyj, czy zabawka nie ma ostrych krawędzi</w:t>
      </w:r>
      <w:r>
        <w:rPr>
          <w:sz w:val="22"/>
        </w:rPr>
        <w:t>, zadziorów</w:t>
      </w:r>
      <w:r w:rsidRPr="00E540DF">
        <w:rPr>
          <w:sz w:val="22"/>
        </w:rPr>
        <w:t xml:space="preserve"> lub wystających elementów. </w:t>
      </w:r>
    </w:p>
    <w:p w14:paraId="133E0126" w14:textId="77777777" w:rsidR="000D5843" w:rsidRDefault="00E540DF" w:rsidP="00CF2EA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E540DF">
        <w:rPr>
          <w:bCs/>
          <w:sz w:val="22"/>
        </w:rPr>
        <w:t xml:space="preserve">Sprawdź sznurki i </w:t>
      </w:r>
      <w:r w:rsidR="00E0572D" w:rsidRPr="00E540DF">
        <w:rPr>
          <w:bCs/>
          <w:sz w:val="22"/>
        </w:rPr>
        <w:t>linki</w:t>
      </w:r>
      <w:r>
        <w:rPr>
          <w:sz w:val="22"/>
        </w:rPr>
        <w:t xml:space="preserve"> np.</w:t>
      </w:r>
      <w:r w:rsidR="00E0572D" w:rsidRPr="00E540DF">
        <w:rPr>
          <w:sz w:val="22"/>
        </w:rPr>
        <w:t xml:space="preserve"> </w:t>
      </w:r>
      <w:r>
        <w:rPr>
          <w:sz w:val="22"/>
        </w:rPr>
        <w:t>w huśtaw</w:t>
      </w:r>
      <w:r w:rsidR="00E0572D" w:rsidRPr="00E540DF">
        <w:rPr>
          <w:sz w:val="22"/>
        </w:rPr>
        <w:t>k</w:t>
      </w:r>
      <w:r>
        <w:rPr>
          <w:sz w:val="22"/>
        </w:rPr>
        <w:t>ach</w:t>
      </w:r>
      <w:r w:rsidR="00E0572D" w:rsidRPr="00E540DF">
        <w:rPr>
          <w:sz w:val="22"/>
        </w:rPr>
        <w:t xml:space="preserve"> </w:t>
      </w:r>
      <w:r>
        <w:rPr>
          <w:sz w:val="22"/>
        </w:rPr>
        <w:t>– czy są solidne</w:t>
      </w:r>
      <w:r w:rsidR="00E0572D" w:rsidRPr="00E540DF">
        <w:rPr>
          <w:sz w:val="22"/>
        </w:rPr>
        <w:t xml:space="preserve">, </w:t>
      </w:r>
      <w:r>
        <w:rPr>
          <w:sz w:val="22"/>
        </w:rPr>
        <w:t>a</w:t>
      </w:r>
      <w:r w:rsidR="00E0572D" w:rsidRPr="00E540DF">
        <w:rPr>
          <w:sz w:val="22"/>
        </w:rPr>
        <w:t xml:space="preserve"> węzły </w:t>
      </w:r>
      <w:r>
        <w:rPr>
          <w:sz w:val="22"/>
        </w:rPr>
        <w:t xml:space="preserve">się </w:t>
      </w:r>
      <w:r w:rsidR="00E0572D" w:rsidRPr="00E540DF">
        <w:rPr>
          <w:sz w:val="22"/>
        </w:rPr>
        <w:t>nie rozwiąz</w:t>
      </w:r>
      <w:r>
        <w:rPr>
          <w:sz w:val="22"/>
        </w:rPr>
        <w:t>ują</w:t>
      </w:r>
      <w:r w:rsidR="00E0572D" w:rsidRPr="00E540DF">
        <w:rPr>
          <w:sz w:val="22"/>
        </w:rPr>
        <w:t>.</w:t>
      </w:r>
    </w:p>
    <w:p w14:paraId="13133238" w14:textId="77777777" w:rsidR="00B929E7" w:rsidRPr="00E540DF" w:rsidRDefault="00B929E7" w:rsidP="00CF2EA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Wózki dla lalek, składane krzesełka, deski do prasowania itp. muszą być zabezpieczone przed nagłym złożeniem się i przycięciem palców dziecka. </w:t>
      </w:r>
    </w:p>
    <w:p w14:paraId="5C7B0D51" w14:textId="77777777" w:rsidR="000D5843" w:rsidRDefault="000D5843" w:rsidP="000D584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E540DF">
        <w:rPr>
          <w:sz w:val="22"/>
        </w:rPr>
        <w:t xml:space="preserve">W zabawkach dla </w:t>
      </w:r>
      <w:r>
        <w:rPr>
          <w:sz w:val="22"/>
        </w:rPr>
        <w:t>dzieci</w:t>
      </w:r>
      <w:r w:rsidRPr="00E540DF">
        <w:rPr>
          <w:sz w:val="22"/>
        </w:rPr>
        <w:t xml:space="preserve"> poniżej </w:t>
      </w:r>
      <w:r>
        <w:rPr>
          <w:sz w:val="22"/>
        </w:rPr>
        <w:t>3</w:t>
      </w:r>
      <w:r w:rsidRPr="00E540DF">
        <w:rPr>
          <w:sz w:val="22"/>
        </w:rPr>
        <w:t xml:space="preserve"> lat sznurki mogą mieć maksymalnie 22 cm</w:t>
      </w:r>
      <w:r>
        <w:rPr>
          <w:sz w:val="22"/>
        </w:rPr>
        <w:t>.</w:t>
      </w:r>
    </w:p>
    <w:p w14:paraId="627A529A" w14:textId="77777777" w:rsidR="00E0572D" w:rsidRPr="00E0572D" w:rsidRDefault="00E540DF" w:rsidP="0080798D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 </w:t>
      </w:r>
      <w:r w:rsidR="0080798D">
        <w:rPr>
          <w:sz w:val="22"/>
        </w:rPr>
        <w:t xml:space="preserve">bardziej skomplikowanych zabawek, np. </w:t>
      </w:r>
      <w:r>
        <w:rPr>
          <w:sz w:val="22"/>
        </w:rPr>
        <w:t>r</w:t>
      </w:r>
      <w:r w:rsidR="00E0572D" w:rsidRPr="00E0572D">
        <w:rPr>
          <w:sz w:val="22"/>
        </w:rPr>
        <w:t>owerk</w:t>
      </w:r>
      <w:r>
        <w:rPr>
          <w:sz w:val="22"/>
        </w:rPr>
        <w:t>ów</w:t>
      </w:r>
      <w:r w:rsidR="00E0572D" w:rsidRPr="00E0572D">
        <w:rPr>
          <w:sz w:val="22"/>
        </w:rPr>
        <w:t>, huśtaw</w:t>
      </w:r>
      <w:r>
        <w:rPr>
          <w:sz w:val="22"/>
        </w:rPr>
        <w:t>e</w:t>
      </w:r>
      <w:r w:rsidR="00E0572D" w:rsidRPr="00E0572D">
        <w:rPr>
          <w:sz w:val="22"/>
        </w:rPr>
        <w:t>k</w:t>
      </w:r>
      <w:r w:rsidR="0080798D">
        <w:rPr>
          <w:sz w:val="22"/>
        </w:rPr>
        <w:t>,</w:t>
      </w:r>
      <w:r>
        <w:rPr>
          <w:sz w:val="22"/>
        </w:rPr>
        <w:t xml:space="preserve"> </w:t>
      </w:r>
      <w:r w:rsidR="0080798D">
        <w:rPr>
          <w:sz w:val="22"/>
        </w:rPr>
        <w:t>pistoletów</w:t>
      </w:r>
      <w:r>
        <w:rPr>
          <w:sz w:val="22"/>
        </w:rPr>
        <w:t xml:space="preserve"> musi być dołączona</w:t>
      </w:r>
      <w:r w:rsidR="00E0572D" w:rsidRPr="00E0572D">
        <w:rPr>
          <w:sz w:val="22"/>
        </w:rPr>
        <w:t xml:space="preserve"> instrukcja w języku polskim.</w:t>
      </w:r>
      <w:r w:rsidR="0080798D">
        <w:rPr>
          <w:sz w:val="22"/>
        </w:rPr>
        <w:t xml:space="preserve"> Zwróć uwagę na zawarte w niej ostrzeżenia</w:t>
      </w:r>
      <w:r w:rsidR="00E0572D" w:rsidRPr="00E0572D">
        <w:rPr>
          <w:sz w:val="22"/>
        </w:rPr>
        <w:t>.</w:t>
      </w:r>
    </w:p>
    <w:p w14:paraId="09BFC9FF" w14:textId="77777777" w:rsidR="00CF5DDB" w:rsidRPr="00CF5DDB" w:rsidRDefault="0080798D" w:rsidP="00CF5DDB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80798D">
        <w:rPr>
          <w:bCs/>
          <w:sz w:val="22"/>
        </w:rPr>
        <w:t>Upewnij się, że na</w:t>
      </w:r>
      <w:r w:rsidR="00E0572D" w:rsidRPr="0080798D">
        <w:rPr>
          <w:bCs/>
          <w:sz w:val="22"/>
        </w:rPr>
        <w:t xml:space="preserve"> zabawkach jest znak CE</w:t>
      </w:r>
      <w:r w:rsidR="00E0572D" w:rsidRPr="0080798D">
        <w:rPr>
          <w:sz w:val="22"/>
        </w:rPr>
        <w:t xml:space="preserve">. </w:t>
      </w:r>
      <w:r w:rsidR="00E0572D" w:rsidRPr="00E0572D">
        <w:rPr>
          <w:sz w:val="22"/>
        </w:rPr>
        <w:t>To deklaracja producenta, że produkt spełnia wymagania bezpieczeństwa.</w:t>
      </w:r>
    </w:p>
    <w:p w14:paraId="1DB4EC45" w14:textId="77777777" w:rsidR="00B73F22" w:rsidRDefault="00E0572D" w:rsidP="007A7D78">
      <w:pPr>
        <w:spacing w:after="240" w:line="360" w:lineRule="auto"/>
        <w:jc w:val="both"/>
        <w:rPr>
          <w:sz w:val="22"/>
        </w:rPr>
      </w:pPr>
      <w:r w:rsidRPr="007A7D78">
        <w:rPr>
          <w:bCs/>
          <w:sz w:val="22"/>
        </w:rPr>
        <w:t xml:space="preserve">Więcej </w:t>
      </w:r>
      <w:r w:rsidR="007A7D78" w:rsidRPr="007A7D78">
        <w:rPr>
          <w:bCs/>
          <w:sz w:val="22"/>
        </w:rPr>
        <w:t>wskazówek</w:t>
      </w:r>
      <w:r w:rsidRPr="007A7D78">
        <w:rPr>
          <w:bCs/>
          <w:sz w:val="22"/>
        </w:rPr>
        <w:t xml:space="preserve"> </w:t>
      </w:r>
      <w:r w:rsidR="007A7D78" w:rsidRPr="007A7D78">
        <w:rPr>
          <w:bCs/>
          <w:sz w:val="22"/>
        </w:rPr>
        <w:t>dla rodziców</w:t>
      </w:r>
      <w:r w:rsidRPr="007A7D78">
        <w:rPr>
          <w:bCs/>
          <w:sz w:val="22"/>
        </w:rPr>
        <w:t> </w:t>
      </w:r>
      <w:hyperlink r:id="rId15" w:history="1">
        <w:r w:rsidRPr="007A7D78">
          <w:rPr>
            <w:rStyle w:val="Hipercze"/>
            <w:sz w:val="22"/>
          </w:rPr>
          <w:t>w poradniku</w:t>
        </w:r>
        <w:r w:rsidRPr="007A7D78">
          <w:rPr>
            <w:rStyle w:val="Hipercze"/>
            <w:bCs/>
            <w:sz w:val="22"/>
          </w:rPr>
          <w:t> UOKiK</w:t>
        </w:r>
      </w:hyperlink>
      <w:r w:rsidR="00CF5DDB">
        <w:rPr>
          <w:rFonts w:cs="Tahoma"/>
          <w:sz w:val="22"/>
        </w:rPr>
        <w:t xml:space="preserve">. </w:t>
      </w:r>
      <w:r w:rsidR="00CF5DDB" w:rsidRPr="005C5612">
        <w:rPr>
          <w:rFonts w:cs="Tahoma"/>
          <w:sz w:val="22"/>
        </w:rPr>
        <w:t>Niebezpieczną zabawkę możesz zgłosić do </w:t>
      </w:r>
      <w:hyperlink r:id="rId16" w:anchor="faq595" w:history="1">
        <w:r w:rsidR="00CF5DDB">
          <w:rPr>
            <w:rStyle w:val="Hipercze"/>
            <w:rFonts w:eastAsia="Calibri" w:cs="Tahoma"/>
            <w:sz w:val="22"/>
          </w:rPr>
          <w:t>Inspekcji H</w:t>
        </w:r>
        <w:r w:rsidR="00CF5DDB" w:rsidRPr="00307209">
          <w:rPr>
            <w:rStyle w:val="Hipercze"/>
            <w:rFonts w:eastAsia="Calibri" w:cs="Tahoma"/>
            <w:sz w:val="22"/>
          </w:rPr>
          <w:t>andlowej</w:t>
        </w:r>
      </w:hyperlink>
      <w:r w:rsidR="00CF5DDB" w:rsidRPr="005C5612">
        <w:rPr>
          <w:rFonts w:cs="Tahoma"/>
          <w:sz w:val="22"/>
        </w:rPr>
        <w:t> lub </w:t>
      </w:r>
      <w:hyperlink r:id="rId17" w:anchor="faq534" w:history="1">
        <w:r w:rsidR="00CF5DDB" w:rsidRPr="00307209">
          <w:rPr>
            <w:rStyle w:val="Hipercze"/>
            <w:rFonts w:cs="Tahoma"/>
            <w:sz w:val="22"/>
            <w:bdr w:val="none" w:sz="0" w:space="0" w:color="auto" w:frame="1"/>
            <w:shd w:val="clear" w:color="auto" w:fill="FFFFFF"/>
          </w:rPr>
          <w:t>Departamentu Nadzoru Rynku</w:t>
        </w:r>
      </w:hyperlink>
      <w:r w:rsidR="00CF5DDB" w:rsidRPr="005C5612">
        <w:rPr>
          <w:rFonts w:cs="Tahoma"/>
          <w:sz w:val="22"/>
          <w:shd w:val="clear" w:color="auto" w:fill="FFFFFF"/>
        </w:rPr>
        <w:t> w UOKiK.</w:t>
      </w:r>
    </w:p>
    <w:p w14:paraId="40D8C21F" w14:textId="77777777" w:rsidR="002D132B" w:rsidRPr="005A6B17" w:rsidRDefault="002D132B" w:rsidP="002D132B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569BFBCC" w14:textId="28EF55F2" w:rsidR="002D132B" w:rsidRPr="007A7D78" w:rsidRDefault="002D132B" w:rsidP="002D132B">
      <w:pPr>
        <w:spacing w:before="240" w:after="240" w:line="360" w:lineRule="auto"/>
        <w:rPr>
          <w:sz w:val="22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9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>Regionalne Ośrodki Konsumenckie</w:t>
      </w:r>
      <w:bookmarkStart w:id="0" w:name="_GoBack"/>
      <w:r w:rsidR="004C1C5D">
        <w:rPr>
          <w:szCs w:val="18"/>
        </w:rPr>
        <w:t xml:space="preserve">: </w:t>
      </w:r>
      <w:r w:rsidR="004C1C5D" w:rsidRPr="004C1C5D">
        <w:rPr>
          <w:szCs w:val="18"/>
        </w:rPr>
        <w:t>22 299 60 90</w:t>
      </w:r>
      <w:r>
        <w:rPr>
          <w:szCs w:val="18"/>
        </w:rPr>
        <w:t xml:space="preserve"> </w:t>
      </w:r>
      <w:bookmarkEnd w:id="0"/>
      <w:r>
        <w:rPr>
          <w:szCs w:val="18"/>
        </w:rPr>
        <w:t xml:space="preserve">– </w:t>
      </w:r>
      <w:hyperlink r:id="rId20" w:history="1">
        <w:r w:rsidRPr="00D14EB6">
          <w:rPr>
            <w:rStyle w:val="Hipercze"/>
            <w:szCs w:val="18"/>
          </w:rPr>
          <w:t>Dlakonsumenta.pl</w:t>
        </w:r>
      </w:hyperlink>
      <w:r>
        <w:rPr>
          <w:szCs w:val="18"/>
        </w:rPr>
        <w:br/>
      </w:r>
      <w:hyperlink r:id="rId21" w:anchor="faq595" w:history="1">
        <w:r w:rsidRPr="00D14EB6">
          <w:rPr>
            <w:rStyle w:val="Hipercze"/>
            <w:szCs w:val="18"/>
          </w:rPr>
          <w:t>Wojewódzkie Inspektoraty Inspekcji Handlowej</w:t>
        </w:r>
      </w:hyperlink>
    </w:p>
    <w:sectPr w:rsidR="002D132B" w:rsidRPr="007A7D78" w:rsidSect="008D527A">
      <w:headerReference w:type="default" r:id="rId22"/>
      <w:footerReference w:type="default" r:id="rId2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3E59" w14:textId="77777777" w:rsidR="00702383" w:rsidRDefault="00702383">
      <w:r>
        <w:separator/>
      </w:r>
    </w:p>
  </w:endnote>
  <w:endnote w:type="continuationSeparator" w:id="0">
    <w:p w14:paraId="0D9CA4AF" w14:textId="77777777" w:rsidR="00702383" w:rsidRDefault="0070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3C9E6" w14:textId="77777777" w:rsidR="0059016B" w:rsidRPr="00924ABC" w:rsidRDefault="004C1C5D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7724C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95D1847" wp14:editId="63793EEC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EB0E8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6FC97D" wp14:editId="04918D8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71B5739D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18F8" w14:textId="77777777" w:rsidR="00702383" w:rsidRDefault="00702383">
      <w:r>
        <w:separator/>
      </w:r>
    </w:p>
  </w:footnote>
  <w:footnote w:type="continuationSeparator" w:id="0">
    <w:p w14:paraId="04E1CA68" w14:textId="77777777" w:rsidR="00702383" w:rsidRDefault="0070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0730B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31B802A7" wp14:editId="7B4A9436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BDA7117" w14:textId="77777777" w:rsidR="0059016B" w:rsidRDefault="004C1C5D" w:rsidP="0041396E">
    <w:pPr>
      <w:pStyle w:val="Nagwek"/>
      <w:tabs>
        <w:tab w:val="clear" w:pos="9072"/>
      </w:tabs>
    </w:pPr>
  </w:p>
  <w:p w14:paraId="0631888E" w14:textId="77777777" w:rsidR="0059016B" w:rsidRDefault="004C1C5D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426B"/>
    <w:multiLevelType w:val="multilevel"/>
    <w:tmpl w:val="7AF8E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7710"/>
    <w:multiLevelType w:val="hybridMultilevel"/>
    <w:tmpl w:val="0B2CFF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0B2E"/>
    <w:rsid w:val="000651E9"/>
    <w:rsid w:val="00073AA7"/>
    <w:rsid w:val="000A74FA"/>
    <w:rsid w:val="000B149D"/>
    <w:rsid w:val="000B1AC5"/>
    <w:rsid w:val="000B7247"/>
    <w:rsid w:val="000D5843"/>
    <w:rsid w:val="0010559C"/>
    <w:rsid w:val="0010744D"/>
    <w:rsid w:val="00107844"/>
    <w:rsid w:val="00120FBD"/>
    <w:rsid w:val="0012424D"/>
    <w:rsid w:val="0013159A"/>
    <w:rsid w:val="00135455"/>
    <w:rsid w:val="00140551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1E7F"/>
    <w:rsid w:val="001979B5"/>
    <w:rsid w:val="001A5F7C"/>
    <w:rsid w:val="001A6E5B"/>
    <w:rsid w:val="001A7451"/>
    <w:rsid w:val="001C1FAD"/>
    <w:rsid w:val="001D3E2E"/>
    <w:rsid w:val="001E02D3"/>
    <w:rsid w:val="001E188E"/>
    <w:rsid w:val="001E4F92"/>
    <w:rsid w:val="001F4A73"/>
    <w:rsid w:val="00205580"/>
    <w:rsid w:val="002157BB"/>
    <w:rsid w:val="002262B5"/>
    <w:rsid w:val="0023138D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2E9F"/>
    <w:rsid w:val="002C692D"/>
    <w:rsid w:val="002C6ABE"/>
    <w:rsid w:val="002D132B"/>
    <w:rsid w:val="002E30AA"/>
    <w:rsid w:val="002E388C"/>
    <w:rsid w:val="002E6914"/>
    <w:rsid w:val="002F1BF3"/>
    <w:rsid w:val="002F4D43"/>
    <w:rsid w:val="003056C6"/>
    <w:rsid w:val="00311B14"/>
    <w:rsid w:val="00313227"/>
    <w:rsid w:val="00324306"/>
    <w:rsid w:val="003278D6"/>
    <w:rsid w:val="003303F0"/>
    <w:rsid w:val="0034059B"/>
    <w:rsid w:val="0035019C"/>
    <w:rsid w:val="00360248"/>
    <w:rsid w:val="00366A46"/>
    <w:rsid w:val="0037564B"/>
    <w:rsid w:val="00377A0D"/>
    <w:rsid w:val="0038677D"/>
    <w:rsid w:val="003923F2"/>
    <w:rsid w:val="003A0FE0"/>
    <w:rsid w:val="003C2A2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654C9"/>
    <w:rsid w:val="00486DB1"/>
    <w:rsid w:val="00493E10"/>
    <w:rsid w:val="004972E8"/>
    <w:rsid w:val="004B57A2"/>
    <w:rsid w:val="004C0F9E"/>
    <w:rsid w:val="004C1243"/>
    <w:rsid w:val="004C1C5D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3079D"/>
    <w:rsid w:val="005442FC"/>
    <w:rsid w:val="0055631D"/>
    <w:rsid w:val="00577045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B75"/>
    <w:rsid w:val="00613C45"/>
    <w:rsid w:val="00633D4E"/>
    <w:rsid w:val="0063526F"/>
    <w:rsid w:val="00637E86"/>
    <w:rsid w:val="006422DE"/>
    <w:rsid w:val="006439FA"/>
    <w:rsid w:val="0067485D"/>
    <w:rsid w:val="006A2065"/>
    <w:rsid w:val="006A3D88"/>
    <w:rsid w:val="006A4A7A"/>
    <w:rsid w:val="006B0848"/>
    <w:rsid w:val="006B1C18"/>
    <w:rsid w:val="006B733D"/>
    <w:rsid w:val="006C34AE"/>
    <w:rsid w:val="006C67AF"/>
    <w:rsid w:val="006D3DC5"/>
    <w:rsid w:val="006D5300"/>
    <w:rsid w:val="006E55A4"/>
    <w:rsid w:val="006F143B"/>
    <w:rsid w:val="00702383"/>
    <w:rsid w:val="007039EC"/>
    <w:rsid w:val="0071572D"/>
    <w:rsid w:val="007157BA"/>
    <w:rsid w:val="007169F9"/>
    <w:rsid w:val="007174A6"/>
    <w:rsid w:val="00721825"/>
    <w:rsid w:val="007224B3"/>
    <w:rsid w:val="00731303"/>
    <w:rsid w:val="007402E0"/>
    <w:rsid w:val="0074489D"/>
    <w:rsid w:val="007514AD"/>
    <w:rsid w:val="0075510D"/>
    <w:rsid w:val="0075524D"/>
    <w:rsid w:val="007560B0"/>
    <w:rsid w:val="00776C4F"/>
    <w:rsid w:val="007838E4"/>
    <w:rsid w:val="0079344A"/>
    <w:rsid w:val="00797F5C"/>
    <w:rsid w:val="007A19D8"/>
    <w:rsid w:val="007A21E6"/>
    <w:rsid w:val="007A7D78"/>
    <w:rsid w:val="007B01F3"/>
    <w:rsid w:val="007E36E4"/>
    <w:rsid w:val="007F0ACE"/>
    <w:rsid w:val="00804024"/>
    <w:rsid w:val="0080798D"/>
    <w:rsid w:val="0081753E"/>
    <w:rsid w:val="0085010E"/>
    <w:rsid w:val="0085247C"/>
    <w:rsid w:val="0085454F"/>
    <w:rsid w:val="0087354F"/>
    <w:rsid w:val="00896985"/>
    <w:rsid w:val="008B4817"/>
    <w:rsid w:val="008C53D0"/>
    <w:rsid w:val="008D527A"/>
    <w:rsid w:val="008D56DA"/>
    <w:rsid w:val="008D5771"/>
    <w:rsid w:val="008F0D90"/>
    <w:rsid w:val="008F472E"/>
    <w:rsid w:val="00902556"/>
    <w:rsid w:val="0090338C"/>
    <w:rsid w:val="00905FEE"/>
    <w:rsid w:val="0091048E"/>
    <w:rsid w:val="00924ABC"/>
    <w:rsid w:val="00940E8F"/>
    <w:rsid w:val="0095309C"/>
    <w:rsid w:val="009652F2"/>
    <w:rsid w:val="009719ED"/>
    <w:rsid w:val="00986C37"/>
    <w:rsid w:val="009907A2"/>
    <w:rsid w:val="00997528"/>
    <w:rsid w:val="0099796A"/>
    <w:rsid w:val="009C1346"/>
    <w:rsid w:val="009D05C8"/>
    <w:rsid w:val="009E3C0B"/>
    <w:rsid w:val="009F204C"/>
    <w:rsid w:val="00A0416E"/>
    <w:rsid w:val="00A116A5"/>
    <w:rsid w:val="00A13244"/>
    <w:rsid w:val="00A239AA"/>
    <w:rsid w:val="00A25660"/>
    <w:rsid w:val="00A439E8"/>
    <w:rsid w:val="00A45753"/>
    <w:rsid w:val="00A53423"/>
    <w:rsid w:val="00A558F0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201AA"/>
    <w:rsid w:val="00B22863"/>
    <w:rsid w:val="00B372AA"/>
    <w:rsid w:val="00B41502"/>
    <w:rsid w:val="00B471ED"/>
    <w:rsid w:val="00B51024"/>
    <w:rsid w:val="00B60CD8"/>
    <w:rsid w:val="00B60F9C"/>
    <w:rsid w:val="00B6769E"/>
    <w:rsid w:val="00B73F22"/>
    <w:rsid w:val="00B76F9A"/>
    <w:rsid w:val="00B810B2"/>
    <w:rsid w:val="00B929E7"/>
    <w:rsid w:val="00BA26F7"/>
    <w:rsid w:val="00BA79F0"/>
    <w:rsid w:val="00BB5068"/>
    <w:rsid w:val="00BB7AE8"/>
    <w:rsid w:val="00BC5FDD"/>
    <w:rsid w:val="00BD0481"/>
    <w:rsid w:val="00BD4447"/>
    <w:rsid w:val="00BD5A3F"/>
    <w:rsid w:val="00BE2623"/>
    <w:rsid w:val="00BE3923"/>
    <w:rsid w:val="00BE4BF0"/>
    <w:rsid w:val="00BE5EE5"/>
    <w:rsid w:val="00BE68EE"/>
    <w:rsid w:val="00BE7F63"/>
    <w:rsid w:val="00BF45FB"/>
    <w:rsid w:val="00C123B1"/>
    <w:rsid w:val="00C16A8D"/>
    <w:rsid w:val="00C21071"/>
    <w:rsid w:val="00C2398C"/>
    <w:rsid w:val="00C25569"/>
    <w:rsid w:val="00C27366"/>
    <w:rsid w:val="00C37C10"/>
    <w:rsid w:val="00C63AA8"/>
    <w:rsid w:val="00C7783C"/>
    <w:rsid w:val="00C91F1D"/>
    <w:rsid w:val="00CA6B58"/>
    <w:rsid w:val="00CB1AE6"/>
    <w:rsid w:val="00CB3ED4"/>
    <w:rsid w:val="00CB3F86"/>
    <w:rsid w:val="00CB4B1A"/>
    <w:rsid w:val="00CC2ABD"/>
    <w:rsid w:val="00CD34F0"/>
    <w:rsid w:val="00CE0954"/>
    <w:rsid w:val="00CF11F7"/>
    <w:rsid w:val="00CF5DDB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82619"/>
    <w:rsid w:val="00D92F52"/>
    <w:rsid w:val="00DA753F"/>
    <w:rsid w:val="00DC5754"/>
    <w:rsid w:val="00DD34A3"/>
    <w:rsid w:val="00DD6056"/>
    <w:rsid w:val="00DE7C6A"/>
    <w:rsid w:val="00DF2857"/>
    <w:rsid w:val="00DF782B"/>
    <w:rsid w:val="00E03AEF"/>
    <w:rsid w:val="00E0572D"/>
    <w:rsid w:val="00E102DE"/>
    <w:rsid w:val="00E42093"/>
    <w:rsid w:val="00E444E8"/>
    <w:rsid w:val="00E5082B"/>
    <w:rsid w:val="00E522AD"/>
    <w:rsid w:val="00E540DF"/>
    <w:rsid w:val="00E60949"/>
    <w:rsid w:val="00E64103"/>
    <w:rsid w:val="00E715A3"/>
    <w:rsid w:val="00E76CD1"/>
    <w:rsid w:val="00EB1E29"/>
    <w:rsid w:val="00EB59A8"/>
    <w:rsid w:val="00EE4AD8"/>
    <w:rsid w:val="00EF44AE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D7F2C"/>
    <w:rsid w:val="00FE20FA"/>
    <w:rsid w:val="00FE28C7"/>
    <w:rsid w:val="00FF2318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012BFB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572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2182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16A8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-konsumenckie.pl/" TargetMode="External"/><Relationship Id="rId13" Type="http://schemas.openxmlformats.org/officeDocument/2006/relationships/hyperlink" Target="http://www.prosafe.org/index.php/about-us/contentall-comcontent-views/what-is-prosafe" TargetMode="External"/><Relationship Id="rId18" Type="http://schemas.openxmlformats.org/officeDocument/2006/relationships/hyperlink" Target="mailto:porady@dlakonsumentow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okik.gov.pl/wazne_adresy.php" TargetMode="External"/><Relationship Id="rId7" Type="http://schemas.openxmlformats.org/officeDocument/2006/relationships/hyperlink" Target="https://www.uokik.gov.pl/publikacje.php?tag=4" TargetMode="External"/><Relationship Id="rId12" Type="http://schemas.openxmlformats.org/officeDocument/2006/relationships/hyperlink" Target="http://www.prosafe.org/index.php/joint-actions-2016/electrical-toys" TargetMode="External"/><Relationship Id="rId17" Type="http://schemas.openxmlformats.org/officeDocument/2006/relationships/hyperlink" Target="https://uokik.gov.pl/departamenty_uokik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okik.gov.pl/wazne_adresy.php" TargetMode="External"/><Relationship Id="rId20" Type="http://schemas.openxmlformats.org/officeDocument/2006/relationships/hyperlink" Target="http://dlakonsumenta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kik.gov.pl/download.php?plik=2287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okik.gov.pl/download.php?plik=1658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okik.gov.pl/download.php?plik=22870" TargetMode="External"/><Relationship Id="rId19" Type="http://schemas.openxmlformats.org/officeDocument/2006/relationships/hyperlink" Target="https://uokik.gov.pl/pomoc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publikacje.php?tag=4" TargetMode="External"/><Relationship Id="rId14" Type="http://schemas.openxmlformats.org/officeDocument/2006/relationships/hyperlink" Target="https://ec.europa.eu/consumers/consumers_safety/safety_products/rapex/alerts/repository/content/pages/rapex/index_en.ht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3</cp:revision>
  <cp:lastPrinted>2019-05-27T09:50:00Z</cp:lastPrinted>
  <dcterms:created xsi:type="dcterms:W3CDTF">2019-05-29T11:44:00Z</dcterms:created>
  <dcterms:modified xsi:type="dcterms:W3CDTF">2019-05-31T06:33:00Z</dcterms:modified>
</cp:coreProperties>
</file>