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40" w:rsidRPr="0024118E" w:rsidRDefault="00F83EA7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Wakacje bez problemów – działania UOKiK</w:t>
      </w:r>
    </w:p>
    <w:p w:rsidR="00C2398C" w:rsidRPr="00F139AC" w:rsidRDefault="004357BF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Rozbieżności między ofertą biur podróży a faktycznym standardem usług</w:t>
      </w:r>
      <w:r w:rsidR="008D2E59">
        <w:rPr>
          <w:rFonts w:cs="Tahoma"/>
          <w:b/>
          <w:color w:val="000000" w:themeColor="text1"/>
          <w:sz w:val="22"/>
          <w:lang w:eastAsia="en-GB"/>
        </w:rPr>
        <w:t xml:space="preserve"> czy</w:t>
      </w:r>
      <w:r>
        <w:rPr>
          <w:rFonts w:cs="Tahoma"/>
          <w:b/>
          <w:color w:val="000000" w:themeColor="text1"/>
          <w:sz w:val="22"/>
          <w:lang w:eastAsia="en-GB"/>
        </w:rPr>
        <w:t xml:space="preserve"> zmiana godzin lotów –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takie sygnały</w:t>
      </w:r>
      <w:r w:rsidR="007D2509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wpływają do </w:t>
      </w:r>
      <w:r w:rsidR="007D2509">
        <w:rPr>
          <w:rFonts w:cs="Tahoma"/>
          <w:b/>
          <w:bCs/>
          <w:color w:val="000000" w:themeColor="text1"/>
          <w:sz w:val="22"/>
          <w:lang w:eastAsia="en-GB"/>
        </w:rPr>
        <w:t>UOKiK.</w:t>
      </w:r>
    </w:p>
    <w:p w:rsidR="00986C37" w:rsidRPr="00986C37" w:rsidRDefault="004357BF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Przypominamy: w przypadku nieprawidłowości konsument ma prawo złożyć reklamację i domagać się obniżenia ceny.</w:t>
      </w:r>
    </w:p>
    <w:p w:rsidR="00986C37" w:rsidRPr="00986C37" w:rsidRDefault="007D2509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Urząd </w:t>
      </w:r>
      <w:r w:rsidR="00A52ED9">
        <w:rPr>
          <w:rFonts w:cs="Tahoma"/>
          <w:b/>
          <w:bCs/>
          <w:color w:val="000000" w:themeColor="text1"/>
          <w:sz w:val="22"/>
          <w:lang w:eastAsia="en-GB"/>
        </w:rPr>
        <w:t xml:space="preserve">monitoruje sytuację na rynku – interweniuje u przedsiębiorców i </w:t>
      </w:r>
      <w:r>
        <w:rPr>
          <w:rFonts w:cs="Tahoma"/>
          <w:b/>
          <w:bCs/>
          <w:color w:val="000000" w:themeColor="text1"/>
          <w:sz w:val="22"/>
          <w:lang w:eastAsia="en-GB"/>
        </w:rPr>
        <w:t>rozmawia z przedstawicielami branży o samoregulacji.</w:t>
      </w:r>
    </w:p>
    <w:p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0901FA">
        <w:rPr>
          <w:b/>
          <w:sz w:val="22"/>
        </w:rPr>
        <w:t>09</w:t>
      </w:r>
      <w:r w:rsidR="00986C37">
        <w:rPr>
          <w:b/>
          <w:sz w:val="22"/>
        </w:rPr>
        <w:t xml:space="preserve"> </w:t>
      </w:r>
      <w:r w:rsidR="00620DCB">
        <w:rPr>
          <w:b/>
          <w:sz w:val="22"/>
        </w:rPr>
        <w:t>sierpni</w:t>
      </w:r>
      <w:r w:rsidR="007C4540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556270">
        <w:rPr>
          <w:sz w:val="22"/>
        </w:rPr>
        <w:t>Zakwaterowanie w innym hotelu niż w umowie</w:t>
      </w:r>
      <w:r w:rsidR="00513BED">
        <w:rPr>
          <w:sz w:val="22"/>
        </w:rPr>
        <w:t xml:space="preserve">, </w:t>
      </w:r>
      <w:r w:rsidR="001E7916">
        <w:rPr>
          <w:sz w:val="22"/>
        </w:rPr>
        <w:t xml:space="preserve">brud i zniszczenia w pokojach, </w:t>
      </w:r>
      <w:r w:rsidR="00513BED">
        <w:rPr>
          <w:sz w:val="22"/>
        </w:rPr>
        <w:t xml:space="preserve">brak klimatyzacji, </w:t>
      </w:r>
      <w:r w:rsidR="00556270">
        <w:rPr>
          <w:sz w:val="22"/>
        </w:rPr>
        <w:t xml:space="preserve">niezrealizowanie programu imprezy, </w:t>
      </w:r>
      <w:r w:rsidR="00513BED">
        <w:rPr>
          <w:sz w:val="22"/>
        </w:rPr>
        <w:t xml:space="preserve">zmiana godziny wylotu – takie problemy zgłaszają do UOKiK konsumenci, którzy </w:t>
      </w:r>
      <w:r w:rsidR="00AC5219">
        <w:rPr>
          <w:sz w:val="22"/>
        </w:rPr>
        <w:t>skarżą</w:t>
      </w:r>
      <w:r w:rsidR="00513BED">
        <w:rPr>
          <w:sz w:val="22"/>
        </w:rPr>
        <w:t xml:space="preserve"> </w:t>
      </w:r>
      <w:r w:rsidR="00660879">
        <w:rPr>
          <w:sz w:val="22"/>
        </w:rPr>
        <w:t xml:space="preserve">się </w:t>
      </w:r>
      <w:r w:rsidR="00513BED">
        <w:rPr>
          <w:sz w:val="22"/>
        </w:rPr>
        <w:t xml:space="preserve">na wyjazd z biurem podróży. Często okazuje się, że oferta prezentowana w kolorowych folderach czy na stronie internetowej, a nawet postanowienia umowy znacząco odbiegają od rzeczywistości, którą </w:t>
      </w:r>
      <w:r w:rsidR="00556270">
        <w:rPr>
          <w:sz w:val="22"/>
        </w:rPr>
        <w:t>turysta</w:t>
      </w:r>
      <w:r w:rsidR="00513BED">
        <w:rPr>
          <w:sz w:val="22"/>
        </w:rPr>
        <w:t xml:space="preserve"> zastaje na miejscu. </w:t>
      </w:r>
      <w:r w:rsidR="00AC5219">
        <w:rPr>
          <w:sz w:val="22"/>
        </w:rPr>
        <w:t>Bywają także problemy z reklamacj</w:t>
      </w:r>
      <w:r w:rsidR="00556270">
        <w:rPr>
          <w:sz w:val="22"/>
        </w:rPr>
        <w:t xml:space="preserve">ami, np. </w:t>
      </w:r>
      <w:r w:rsidR="005423ED">
        <w:rPr>
          <w:sz w:val="22"/>
        </w:rPr>
        <w:t>biura podróży nie udzielają na nie odpowiedzi</w:t>
      </w:r>
      <w:r w:rsidR="00AC5219">
        <w:rPr>
          <w:sz w:val="22"/>
        </w:rPr>
        <w:t xml:space="preserve">. </w:t>
      </w:r>
      <w:r w:rsidR="00802D0B">
        <w:rPr>
          <w:sz w:val="22"/>
        </w:rPr>
        <w:t>W tym roku</w:t>
      </w:r>
      <w:r w:rsidR="00AC5219">
        <w:rPr>
          <w:sz w:val="22"/>
        </w:rPr>
        <w:t xml:space="preserve"> do UOKiK wpłynęło </w:t>
      </w:r>
      <w:r w:rsidR="00802D0B">
        <w:rPr>
          <w:sz w:val="22"/>
        </w:rPr>
        <w:t xml:space="preserve">już </w:t>
      </w:r>
      <w:r w:rsidR="00CF5F6F">
        <w:rPr>
          <w:sz w:val="22"/>
        </w:rPr>
        <w:t xml:space="preserve">ok. </w:t>
      </w:r>
      <w:r w:rsidR="00802D0B">
        <w:rPr>
          <w:sz w:val="22"/>
        </w:rPr>
        <w:t>1</w:t>
      </w:r>
      <w:r w:rsidR="002112DB">
        <w:rPr>
          <w:sz w:val="22"/>
        </w:rPr>
        <w:t>4</w:t>
      </w:r>
      <w:r w:rsidR="00802D0B">
        <w:rPr>
          <w:sz w:val="22"/>
        </w:rPr>
        <w:t xml:space="preserve">0 </w:t>
      </w:r>
      <w:r w:rsidR="00AC5219">
        <w:rPr>
          <w:sz w:val="22"/>
        </w:rPr>
        <w:t>skarg dotyczących branży turystycznej</w:t>
      </w:r>
      <w:r w:rsidR="00802D0B">
        <w:rPr>
          <w:sz w:val="22"/>
        </w:rPr>
        <w:t>.</w:t>
      </w:r>
    </w:p>
    <w:p w:rsidR="00A13244" w:rsidRPr="00D47CCF" w:rsidRDefault="00A65520" w:rsidP="002C692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Zmiana godzin lotów</w:t>
      </w:r>
    </w:p>
    <w:p w:rsidR="006B49DA" w:rsidRDefault="0059149D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Urząd w ciągu ostatnich miesięcy kilka razy spotykał się z przedstawicielami branży turystycznej, by rozmawiać o samoregulacji i sposobach rozwiązania największych problemów. To m.in.</w:t>
      </w:r>
      <w:r w:rsidR="00A65520">
        <w:rPr>
          <w:sz w:val="22"/>
        </w:rPr>
        <w:t xml:space="preserve"> zmiana </w:t>
      </w:r>
      <w:r w:rsidR="005423ED">
        <w:rPr>
          <w:sz w:val="22"/>
        </w:rPr>
        <w:t>warunk</w:t>
      </w:r>
      <w:r w:rsidR="00A65520">
        <w:rPr>
          <w:sz w:val="22"/>
        </w:rPr>
        <w:t xml:space="preserve">ów dotyczących przejazdu. </w:t>
      </w:r>
      <w:r w:rsidR="008649BF">
        <w:rPr>
          <w:sz w:val="22"/>
        </w:rPr>
        <w:t xml:space="preserve">Zgodnie z </w:t>
      </w:r>
      <w:hyperlink r:id="rId7" w:history="1">
        <w:r w:rsidR="008649BF" w:rsidRPr="008649BF">
          <w:rPr>
            <w:rStyle w:val="Hipercze"/>
            <w:sz w:val="22"/>
          </w:rPr>
          <w:t>ustawą o imprezach turystycznych</w:t>
        </w:r>
      </w:hyperlink>
      <w:r w:rsidR="008649BF">
        <w:rPr>
          <w:sz w:val="22"/>
        </w:rPr>
        <w:t xml:space="preserve"> jest to jedna z głównych właściwości </w:t>
      </w:r>
      <w:r w:rsidR="005423ED">
        <w:rPr>
          <w:sz w:val="22"/>
        </w:rPr>
        <w:t xml:space="preserve">oferowanej </w:t>
      </w:r>
      <w:r w:rsidR="008649BF">
        <w:rPr>
          <w:sz w:val="22"/>
        </w:rPr>
        <w:t xml:space="preserve">usługi. Organizator wyjazdu musi jeszcze przed podpisaniem umowy poinformować podróżnego m.in. o </w:t>
      </w:r>
      <w:r w:rsidR="008649BF" w:rsidRPr="008649BF">
        <w:rPr>
          <w:sz w:val="22"/>
        </w:rPr>
        <w:t xml:space="preserve">rodzaju i klasie środka transportu, </w:t>
      </w:r>
      <w:r w:rsidR="004C672C">
        <w:rPr>
          <w:sz w:val="22"/>
        </w:rPr>
        <w:t xml:space="preserve">a także </w:t>
      </w:r>
      <w:r w:rsidR="008649BF" w:rsidRPr="008649BF">
        <w:rPr>
          <w:sz w:val="22"/>
        </w:rPr>
        <w:t>o czasie i miejscu wyjazd</w:t>
      </w:r>
      <w:r w:rsidR="005423ED">
        <w:rPr>
          <w:sz w:val="22"/>
        </w:rPr>
        <w:t>u</w:t>
      </w:r>
      <w:r w:rsidR="008649BF" w:rsidRPr="008649BF">
        <w:rPr>
          <w:sz w:val="22"/>
        </w:rPr>
        <w:t xml:space="preserve"> oraz postojów. </w:t>
      </w:r>
      <w:r w:rsidR="008649BF">
        <w:rPr>
          <w:sz w:val="22"/>
        </w:rPr>
        <w:t xml:space="preserve">Tych warunków nie </w:t>
      </w:r>
      <w:r w:rsidR="004C672C">
        <w:rPr>
          <w:sz w:val="22"/>
        </w:rPr>
        <w:t xml:space="preserve">może </w:t>
      </w:r>
      <w:r w:rsidR="008649BF">
        <w:rPr>
          <w:sz w:val="22"/>
        </w:rPr>
        <w:t>potem zmieniać</w:t>
      </w:r>
      <w:r w:rsidR="004C672C">
        <w:rPr>
          <w:sz w:val="22"/>
        </w:rPr>
        <w:t>, chyba że poprawki są nieznaczne i zastrzegł sobie do tego prawo</w:t>
      </w:r>
      <w:r w:rsidR="003A7955">
        <w:rPr>
          <w:sz w:val="22"/>
        </w:rPr>
        <w:t xml:space="preserve"> </w:t>
      </w:r>
      <w:r w:rsidR="003A7955" w:rsidRPr="003A7955">
        <w:rPr>
          <w:sz w:val="22"/>
        </w:rPr>
        <w:t xml:space="preserve">lub </w:t>
      </w:r>
      <w:r w:rsidR="003A7955">
        <w:rPr>
          <w:sz w:val="22"/>
        </w:rPr>
        <w:t xml:space="preserve">też </w:t>
      </w:r>
      <w:r w:rsidR="003A7955" w:rsidRPr="003A7955">
        <w:rPr>
          <w:sz w:val="22"/>
        </w:rPr>
        <w:t>przed rozpoczęciem imprezy turystycznej został zmuszony do wprowadzenia zmian.</w:t>
      </w:r>
      <w:r w:rsidR="008649BF">
        <w:rPr>
          <w:sz w:val="22"/>
        </w:rPr>
        <w:t xml:space="preserve"> </w:t>
      </w:r>
      <w:r w:rsidR="00A65520">
        <w:rPr>
          <w:sz w:val="22"/>
        </w:rPr>
        <w:t>Zdarza się</w:t>
      </w:r>
      <w:r>
        <w:rPr>
          <w:sz w:val="22"/>
        </w:rPr>
        <w:t xml:space="preserve"> jednak</w:t>
      </w:r>
      <w:r w:rsidR="00A65520">
        <w:rPr>
          <w:sz w:val="22"/>
        </w:rPr>
        <w:t xml:space="preserve">, że biuro podróży nie jest w stanie w </w:t>
      </w:r>
      <w:r w:rsidR="004C672C">
        <w:rPr>
          <w:sz w:val="22"/>
        </w:rPr>
        <w:t>chwili</w:t>
      </w:r>
      <w:r w:rsidR="00A65520">
        <w:rPr>
          <w:sz w:val="22"/>
        </w:rPr>
        <w:t xml:space="preserve"> rozpoczęcia sprzedaży wycieczki dokładnie ustalić godziny wylotu</w:t>
      </w:r>
      <w:r w:rsidR="00986C37">
        <w:rPr>
          <w:sz w:val="22"/>
        </w:rPr>
        <w:t xml:space="preserve"> </w:t>
      </w:r>
      <w:r w:rsidR="00A65520">
        <w:rPr>
          <w:sz w:val="22"/>
        </w:rPr>
        <w:t>i powrotu.</w:t>
      </w:r>
      <w:r w:rsidR="006B49DA">
        <w:rPr>
          <w:sz w:val="22"/>
        </w:rPr>
        <w:t xml:space="preserve"> </w:t>
      </w:r>
    </w:p>
    <w:p w:rsidR="00B73F22" w:rsidRDefault="006B49DA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-</w:t>
      </w:r>
      <w:r w:rsidR="00A65520">
        <w:rPr>
          <w:sz w:val="22"/>
        </w:rPr>
        <w:t xml:space="preserve"> </w:t>
      </w:r>
      <w:r w:rsidRPr="00660879">
        <w:rPr>
          <w:i/>
          <w:sz w:val="22"/>
        </w:rPr>
        <w:t>Gdy ustalenie dokładnego czasu wyjazdu z dużym wyprzedzeniem jest niemożliwe,</w:t>
      </w:r>
      <w:r w:rsidR="0059149D" w:rsidRPr="00660879">
        <w:rPr>
          <w:i/>
          <w:sz w:val="22"/>
        </w:rPr>
        <w:t xml:space="preserve"> przepisy dopuszczają, aby na wstępnym etapie </w:t>
      </w:r>
      <w:r w:rsidR="00E15F06">
        <w:rPr>
          <w:i/>
          <w:sz w:val="22"/>
        </w:rPr>
        <w:t>biuro podróży</w:t>
      </w:r>
      <w:r w:rsidR="0059149D" w:rsidRPr="00660879">
        <w:rPr>
          <w:i/>
          <w:sz w:val="22"/>
        </w:rPr>
        <w:t xml:space="preserve"> podawał</w:t>
      </w:r>
      <w:r w:rsidR="00E15F06">
        <w:rPr>
          <w:i/>
          <w:sz w:val="22"/>
        </w:rPr>
        <w:t>o</w:t>
      </w:r>
      <w:r w:rsidR="0059149D" w:rsidRPr="00660879">
        <w:rPr>
          <w:i/>
          <w:sz w:val="22"/>
        </w:rPr>
        <w:t xml:space="preserve"> przybliżon</w:t>
      </w:r>
      <w:r w:rsidRPr="00660879">
        <w:rPr>
          <w:i/>
          <w:sz w:val="22"/>
        </w:rPr>
        <w:t>e</w:t>
      </w:r>
      <w:r w:rsidR="0059149D" w:rsidRPr="00660879">
        <w:rPr>
          <w:i/>
          <w:sz w:val="22"/>
        </w:rPr>
        <w:t xml:space="preserve"> </w:t>
      </w:r>
      <w:r w:rsidRPr="00660879">
        <w:rPr>
          <w:i/>
          <w:sz w:val="22"/>
        </w:rPr>
        <w:t>godziny</w:t>
      </w:r>
      <w:r w:rsidR="0059149D" w:rsidRPr="00660879">
        <w:rPr>
          <w:i/>
          <w:sz w:val="22"/>
        </w:rPr>
        <w:t>.</w:t>
      </w:r>
      <w:r w:rsidRPr="00660879">
        <w:rPr>
          <w:i/>
          <w:sz w:val="22"/>
        </w:rPr>
        <w:t xml:space="preserve"> </w:t>
      </w:r>
      <w:r w:rsidR="00CD3096" w:rsidRPr="00660879">
        <w:rPr>
          <w:i/>
          <w:sz w:val="22"/>
        </w:rPr>
        <w:lastRenderedPageBreak/>
        <w:t>N</w:t>
      </w:r>
      <w:r w:rsidRPr="00660879">
        <w:rPr>
          <w:i/>
          <w:sz w:val="22"/>
        </w:rPr>
        <w:t xml:space="preserve">ie </w:t>
      </w:r>
      <w:r w:rsidR="000A3B05" w:rsidRPr="00660879">
        <w:rPr>
          <w:i/>
          <w:sz w:val="22"/>
        </w:rPr>
        <w:t>może</w:t>
      </w:r>
      <w:r w:rsidRPr="00660879">
        <w:rPr>
          <w:i/>
          <w:sz w:val="22"/>
        </w:rPr>
        <w:t xml:space="preserve"> jednak tego nadużywać</w:t>
      </w:r>
      <w:r w:rsidR="000A3B05" w:rsidRPr="00660879">
        <w:rPr>
          <w:i/>
          <w:sz w:val="22"/>
        </w:rPr>
        <w:t xml:space="preserve"> ani wprowadzać konsumentów w błąd</w:t>
      </w:r>
      <w:r w:rsidRPr="00660879">
        <w:rPr>
          <w:i/>
          <w:sz w:val="22"/>
        </w:rPr>
        <w:t xml:space="preserve">. Musi </w:t>
      </w:r>
      <w:r w:rsidR="000A3B05" w:rsidRPr="00660879">
        <w:rPr>
          <w:i/>
          <w:sz w:val="22"/>
        </w:rPr>
        <w:t>jasn</w:t>
      </w:r>
      <w:r w:rsidR="00E15F06">
        <w:rPr>
          <w:i/>
          <w:sz w:val="22"/>
        </w:rPr>
        <w:t>o</w:t>
      </w:r>
      <w:r w:rsidR="000A3B05" w:rsidRPr="00660879">
        <w:rPr>
          <w:i/>
          <w:sz w:val="22"/>
        </w:rPr>
        <w:t>, zrozumia</w:t>
      </w:r>
      <w:r w:rsidR="00E15F06">
        <w:rPr>
          <w:i/>
          <w:sz w:val="22"/>
        </w:rPr>
        <w:t>le</w:t>
      </w:r>
      <w:r w:rsidR="000A3B05" w:rsidRPr="00660879">
        <w:rPr>
          <w:i/>
          <w:sz w:val="22"/>
        </w:rPr>
        <w:t xml:space="preserve"> i widoczn</w:t>
      </w:r>
      <w:r w:rsidR="00E15F06">
        <w:rPr>
          <w:i/>
          <w:sz w:val="22"/>
        </w:rPr>
        <w:t>ie</w:t>
      </w:r>
      <w:r w:rsidR="000A3B05" w:rsidRPr="00660879">
        <w:rPr>
          <w:i/>
          <w:sz w:val="22"/>
        </w:rPr>
        <w:t xml:space="preserve"> po</w:t>
      </w:r>
      <w:r w:rsidR="00E15F06">
        <w:rPr>
          <w:i/>
          <w:sz w:val="22"/>
        </w:rPr>
        <w:t>informowa</w:t>
      </w:r>
      <w:r w:rsidR="000A3B05" w:rsidRPr="00660879">
        <w:rPr>
          <w:i/>
          <w:sz w:val="22"/>
        </w:rPr>
        <w:t>ć, że jest to czas przybliżony, a także ustalić go z należyt</w:t>
      </w:r>
      <w:r w:rsidR="00CD3096" w:rsidRPr="00660879">
        <w:rPr>
          <w:i/>
          <w:sz w:val="22"/>
        </w:rPr>
        <w:t>ą</w:t>
      </w:r>
      <w:r w:rsidR="000A3B05" w:rsidRPr="00660879">
        <w:rPr>
          <w:i/>
          <w:sz w:val="22"/>
        </w:rPr>
        <w:t xml:space="preserve"> starannością</w:t>
      </w:r>
      <w:r w:rsidR="00E15F06">
        <w:rPr>
          <w:i/>
          <w:sz w:val="22"/>
        </w:rPr>
        <w:t>. Nie może być sytuacji, w których firma podaje niesprawdzone godziny odlotów, żeby skusić klientów dłuższym pobytem</w:t>
      </w:r>
      <w:r w:rsidR="00044889">
        <w:rPr>
          <w:sz w:val="22"/>
        </w:rPr>
        <w:t xml:space="preserve"> – mówi Marek Niechciał, prezes UOKiK</w:t>
      </w:r>
      <w:r w:rsidR="00CD3096">
        <w:rPr>
          <w:sz w:val="22"/>
        </w:rPr>
        <w:t>.</w:t>
      </w:r>
      <w:r w:rsidR="00044889">
        <w:rPr>
          <w:sz w:val="22"/>
        </w:rPr>
        <w:t xml:space="preserve"> – </w:t>
      </w:r>
      <w:r w:rsidR="00044889" w:rsidRPr="00660879">
        <w:rPr>
          <w:i/>
          <w:sz w:val="22"/>
        </w:rPr>
        <w:t>Gdy organizator ustali konkretne</w:t>
      </w:r>
      <w:r w:rsidR="00620DCB">
        <w:rPr>
          <w:i/>
          <w:sz w:val="22"/>
        </w:rPr>
        <w:t xml:space="preserve"> godziny, musi jak najszybciej </w:t>
      </w:r>
      <w:r w:rsidR="00044889" w:rsidRPr="00660879">
        <w:rPr>
          <w:i/>
          <w:sz w:val="22"/>
        </w:rPr>
        <w:t>poinformować o nich podróżnych, a przed wyjazdem przekazać im niezbędne bilety czy vouc</w:t>
      </w:r>
      <w:r w:rsidR="00E15F06">
        <w:rPr>
          <w:i/>
          <w:sz w:val="22"/>
        </w:rPr>
        <w:t>h</w:t>
      </w:r>
      <w:r w:rsidR="00044889" w:rsidRPr="00660879">
        <w:rPr>
          <w:i/>
          <w:sz w:val="22"/>
        </w:rPr>
        <w:t>ery</w:t>
      </w:r>
      <w:r w:rsidR="00044889">
        <w:rPr>
          <w:sz w:val="22"/>
        </w:rPr>
        <w:t xml:space="preserve"> – dodaje.</w:t>
      </w:r>
    </w:p>
    <w:p w:rsidR="00E71B1D" w:rsidRDefault="00E71B1D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Podczas spotkań UOKiK dyskutował z przedstawicielami branży także </w:t>
      </w:r>
      <w:r w:rsidR="00EF670B">
        <w:rPr>
          <w:sz w:val="22"/>
        </w:rPr>
        <w:t xml:space="preserve">o </w:t>
      </w:r>
      <w:r w:rsidR="00660879">
        <w:rPr>
          <w:sz w:val="22"/>
        </w:rPr>
        <w:t xml:space="preserve">tym, jakie </w:t>
      </w:r>
      <w:r w:rsidR="00EF670B">
        <w:rPr>
          <w:sz w:val="22"/>
        </w:rPr>
        <w:t>opłaty</w:t>
      </w:r>
      <w:r w:rsidR="00660879">
        <w:rPr>
          <w:sz w:val="22"/>
        </w:rPr>
        <w:t xml:space="preserve"> może sobie potrącić biuro podróży, gdy klient</w:t>
      </w:r>
      <w:r w:rsidR="00D164CA">
        <w:rPr>
          <w:sz w:val="22"/>
        </w:rPr>
        <w:t xml:space="preserve"> </w:t>
      </w:r>
      <w:r w:rsidR="003817B5">
        <w:rPr>
          <w:sz w:val="22"/>
        </w:rPr>
        <w:t xml:space="preserve">np. </w:t>
      </w:r>
      <w:r w:rsidR="00D164CA">
        <w:rPr>
          <w:sz w:val="22"/>
        </w:rPr>
        <w:t>z powodów osobistych</w:t>
      </w:r>
      <w:r w:rsidR="00660879">
        <w:rPr>
          <w:sz w:val="22"/>
        </w:rPr>
        <w:t xml:space="preserve"> r</w:t>
      </w:r>
      <w:r w:rsidR="00EF670B">
        <w:rPr>
          <w:sz w:val="22"/>
        </w:rPr>
        <w:t>ezygnuje z wycieczki</w:t>
      </w:r>
      <w:r w:rsidR="00660879">
        <w:rPr>
          <w:sz w:val="22"/>
        </w:rPr>
        <w:t xml:space="preserve">. </w:t>
      </w:r>
      <w:r w:rsidR="008D2E59">
        <w:rPr>
          <w:sz w:val="22"/>
        </w:rPr>
        <w:t xml:space="preserve">Zgodnie z obowiązującymi od lipca 2018 r. przepisami </w:t>
      </w:r>
      <w:r w:rsidR="00DD4A16">
        <w:rPr>
          <w:sz w:val="22"/>
        </w:rPr>
        <w:t>ich wysokość może być w umowie powiązana z tym</w:t>
      </w:r>
      <w:r w:rsidR="00DD4A16" w:rsidRPr="00DD4A16">
        <w:rPr>
          <w:sz w:val="22"/>
        </w:rPr>
        <w:t>, ile czasu zostało do wyjazdu.</w:t>
      </w:r>
      <w:r w:rsidR="00DD4A16">
        <w:rPr>
          <w:sz w:val="22"/>
        </w:rPr>
        <w:t xml:space="preserve"> Opłaty m</w:t>
      </w:r>
      <w:r w:rsidR="00EF670B">
        <w:rPr>
          <w:sz w:val="22"/>
        </w:rPr>
        <w:t xml:space="preserve">uszą </w:t>
      </w:r>
      <w:r w:rsidR="00DD4A16">
        <w:rPr>
          <w:sz w:val="22"/>
        </w:rPr>
        <w:t>jednak</w:t>
      </w:r>
      <w:r w:rsidR="00EF670B">
        <w:rPr>
          <w:sz w:val="22"/>
        </w:rPr>
        <w:t xml:space="preserve"> odzwierciedlać faktycznie poniesione </w:t>
      </w:r>
      <w:r w:rsidR="000C5DF7">
        <w:rPr>
          <w:sz w:val="22"/>
        </w:rPr>
        <w:t>wydatki związane z organizacją i odwołaniem wyjazdu danej osoby</w:t>
      </w:r>
      <w:r w:rsidR="00D164CA">
        <w:rPr>
          <w:sz w:val="22"/>
        </w:rPr>
        <w:t xml:space="preserve">, </w:t>
      </w:r>
      <w:r w:rsidR="00D164CA" w:rsidRPr="00D164CA">
        <w:rPr>
          <w:sz w:val="22"/>
        </w:rPr>
        <w:t>których organizator nie jest już w stanie odzyskać</w:t>
      </w:r>
      <w:r w:rsidR="00EF670B">
        <w:rPr>
          <w:sz w:val="22"/>
        </w:rPr>
        <w:t>. Firma nie może do nich zaliczać wypłat dla swoich pracowników, bo są to koszty prowadzenia działalności gospodarczej.</w:t>
      </w:r>
      <w:r w:rsidR="00D164CA">
        <w:rPr>
          <w:sz w:val="22"/>
        </w:rPr>
        <w:t xml:space="preserve"> </w:t>
      </w:r>
      <w:r w:rsidR="00D164CA" w:rsidRPr="00D164CA">
        <w:rPr>
          <w:sz w:val="22"/>
        </w:rPr>
        <w:t>Na żądanie podróżnego biuro podróży musi uzasadnić wysokość opłat za odstąpienie.</w:t>
      </w:r>
    </w:p>
    <w:p w:rsidR="00CD3096" w:rsidRPr="00CD3096" w:rsidRDefault="007A5DD5" w:rsidP="00CD3096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Mylące słoneczka i brak atrakcji poza sezonem</w:t>
      </w:r>
    </w:p>
    <w:p w:rsidR="007A5DD5" w:rsidRDefault="00044889" w:rsidP="005F033A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UOKiK monitoruje działania biur podróży i </w:t>
      </w:r>
      <w:r w:rsidR="00DD4A16">
        <w:rPr>
          <w:sz w:val="22"/>
        </w:rPr>
        <w:t>eliminuje</w:t>
      </w:r>
      <w:r>
        <w:rPr>
          <w:sz w:val="22"/>
        </w:rPr>
        <w:t xml:space="preserve"> nieprawidłowości.</w:t>
      </w:r>
      <w:r w:rsidR="000C5DF7">
        <w:rPr>
          <w:sz w:val="22"/>
        </w:rPr>
        <w:t xml:space="preserve"> Przykładem było postę</w:t>
      </w:r>
      <w:r w:rsidR="00E71B1D">
        <w:rPr>
          <w:sz w:val="22"/>
        </w:rPr>
        <w:t xml:space="preserve">powanie </w:t>
      </w:r>
      <w:r w:rsidR="000C5DF7">
        <w:rPr>
          <w:sz w:val="22"/>
        </w:rPr>
        <w:t>wyjaśniające w sprawie biur podróży, w któr</w:t>
      </w:r>
      <w:r w:rsidR="002C6D6E">
        <w:rPr>
          <w:sz w:val="22"/>
        </w:rPr>
        <w:t>ym</w:t>
      </w:r>
      <w:r w:rsidR="000C5DF7">
        <w:rPr>
          <w:sz w:val="22"/>
        </w:rPr>
        <w:t xml:space="preserve"> urząd sprawdzał, jak prezentują one swoje oferty </w:t>
      </w:r>
      <w:r w:rsidR="002C6D6E">
        <w:rPr>
          <w:sz w:val="22"/>
        </w:rPr>
        <w:t>w</w:t>
      </w:r>
      <w:r w:rsidR="000C5DF7">
        <w:rPr>
          <w:sz w:val="22"/>
        </w:rPr>
        <w:t xml:space="preserve"> </w:t>
      </w:r>
      <w:proofErr w:type="spellStart"/>
      <w:r w:rsidR="000C5DF7">
        <w:rPr>
          <w:sz w:val="22"/>
        </w:rPr>
        <w:t>interne</w:t>
      </w:r>
      <w:r w:rsidR="002C6D6E">
        <w:rPr>
          <w:sz w:val="22"/>
        </w:rPr>
        <w:t>cie</w:t>
      </w:r>
      <w:proofErr w:type="spellEnd"/>
      <w:r w:rsidR="000C5DF7">
        <w:rPr>
          <w:sz w:val="22"/>
        </w:rPr>
        <w:t>.</w:t>
      </w:r>
      <w:r w:rsidR="005F033A">
        <w:rPr>
          <w:sz w:val="22"/>
        </w:rPr>
        <w:t xml:space="preserve"> Okazało się, że 12 firm nieprawidłowo inform</w:t>
      </w:r>
      <w:r w:rsidR="001F782F">
        <w:rPr>
          <w:sz w:val="22"/>
        </w:rPr>
        <w:t>owało</w:t>
      </w:r>
      <w:r w:rsidR="005F033A">
        <w:rPr>
          <w:sz w:val="22"/>
        </w:rPr>
        <w:t xml:space="preserve"> </w:t>
      </w:r>
      <w:r w:rsidR="009E010E">
        <w:rPr>
          <w:sz w:val="22"/>
        </w:rPr>
        <w:t>np</w:t>
      </w:r>
      <w:r w:rsidR="005F033A">
        <w:rPr>
          <w:sz w:val="22"/>
        </w:rPr>
        <w:t xml:space="preserve">. o kategorii hotelu, całkowitej cenie czy dostępności </w:t>
      </w:r>
      <w:r w:rsidR="00C77681">
        <w:rPr>
          <w:sz w:val="22"/>
        </w:rPr>
        <w:t xml:space="preserve">wycieczki dla osób niepełnosprawnych. </w:t>
      </w:r>
    </w:p>
    <w:p w:rsidR="009E010E" w:rsidRDefault="007A5DD5" w:rsidP="005F033A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7A5DD5">
        <w:rPr>
          <w:i/>
          <w:sz w:val="22"/>
        </w:rPr>
        <w:t>B</w:t>
      </w:r>
      <w:r w:rsidR="009E010E" w:rsidRPr="007A5DD5">
        <w:rPr>
          <w:i/>
          <w:sz w:val="22"/>
        </w:rPr>
        <w:t xml:space="preserve">iura stosowały własne </w:t>
      </w:r>
      <w:r w:rsidR="005F033A" w:rsidRPr="005F033A">
        <w:rPr>
          <w:i/>
          <w:sz w:val="22"/>
        </w:rPr>
        <w:t>systemy oceny hoteli np. słoneczka, kwadraty</w:t>
      </w:r>
      <w:r w:rsidR="009E010E" w:rsidRPr="007A5DD5">
        <w:rPr>
          <w:i/>
          <w:sz w:val="22"/>
        </w:rPr>
        <w:t xml:space="preserve"> czy kolorowe gwiazdki</w:t>
      </w:r>
      <w:r w:rsidR="005F033A" w:rsidRPr="005F033A">
        <w:rPr>
          <w:i/>
          <w:sz w:val="22"/>
        </w:rPr>
        <w:t xml:space="preserve">, które nie zawsze odpowiadały faktycznej </w:t>
      </w:r>
      <w:r w:rsidR="009E010E" w:rsidRPr="007A5DD5">
        <w:rPr>
          <w:i/>
          <w:sz w:val="22"/>
        </w:rPr>
        <w:t>kategorii hotelu</w:t>
      </w:r>
      <w:r w:rsidR="005F033A" w:rsidRPr="005F033A">
        <w:rPr>
          <w:i/>
          <w:sz w:val="22"/>
        </w:rPr>
        <w:t>.</w:t>
      </w:r>
      <w:r w:rsidR="00726143" w:rsidRPr="007A5DD5">
        <w:rPr>
          <w:i/>
          <w:sz w:val="22"/>
        </w:rPr>
        <w:t xml:space="preserve"> </w:t>
      </w:r>
      <w:r w:rsidR="00C32B59">
        <w:rPr>
          <w:i/>
          <w:sz w:val="22"/>
        </w:rPr>
        <w:t>N</w:t>
      </w:r>
      <w:r w:rsidR="005F033A" w:rsidRPr="005F033A">
        <w:rPr>
          <w:i/>
          <w:sz w:val="22"/>
        </w:rPr>
        <w:t xml:space="preserve">ie było </w:t>
      </w:r>
      <w:r w:rsidR="00C32B59">
        <w:rPr>
          <w:i/>
          <w:sz w:val="22"/>
        </w:rPr>
        <w:t xml:space="preserve">przy nich </w:t>
      </w:r>
      <w:r w:rsidR="005F033A" w:rsidRPr="005F033A">
        <w:rPr>
          <w:i/>
          <w:sz w:val="22"/>
        </w:rPr>
        <w:t xml:space="preserve">widocznej informacji, co one naprawdę oznaczają i na jakiej podstawie </w:t>
      </w:r>
      <w:r w:rsidR="009E010E" w:rsidRPr="007A5DD5">
        <w:rPr>
          <w:i/>
          <w:sz w:val="22"/>
        </w:rPr>
        <w:t>powstała</w:t>
      </w:r>
      <w:r w:rsidR="005F033A" w:rsidRPr="005F033A">
        <w:rPr>
          <w:i/>
          <w:sz w:val="22"/>
        </w:rPr>
        <w:t xml:space="preserve"> ocena. </w:t>
      </w:r>
      <w:r w:rsidRPr="007A5DD5">
        <w:rPr>
          <w:i/>
          <w:sz w:val="22"/>
        </w:rPr>
        <w:t xml:space="preserve">Mogło to </w:t>
      </w:r>
      <w:r w:rsidR="00A54B78">
        <w:rPr>
          <w:i/>
          <w:sz w:val="22"/>
        </w:rPr>
        <w:t>sugerować wyższy standard</w:t>
      </w:r>
      <w:r w:rsidRPr="007A5DD5">
        <w:rPr>
          <w:i/>
          <w:sz w:val="22"/>
        </w:rPr>
        <w:t>, tym bardziej że słoneczka czy kwadraty b</w:t>
      </w:r>
      <w:r w:rsidR="009E010E" w:rsidRPr="007A5DD5">
        <w:rPr>
          <w:i/>
          <w:sz w:val="22"/>
        </w:rPr>
        <w:t>yły lepiej wyeksponowane na stronie niż kategoria hotelu według przepisów kraju pobytu</w:t>
      </w:r>
      <w:r w:rsidR="002C6D6E" w:rsidRPr="007A5DD5">
        <w:rPr>
          <w:i/>
          <w:sz w:val="22"/>
        </w:rPr>
        <w:t xml:space="preserve">. Tymczasem zgodnie z przepisami </w:t>
      </w:r>
      <w:r w:rsidR="00C37790" w:rsidRPr="007A5DD5">
        <w:rPr>
          <w:i/>
          <w:sz w:val="22"/>
        </w:rPr>
        <w:t>to o tej ostatniej organizator wyjazdu musi informować podróżnych</w:t>
      </w:r>
      <w:r>
        <w:rPr>
          <w:sz w:val="22"/>
        </w:rPr>
        <w:t xml:space="preserve"> – wyjaśnia Marek Niechciał, prezes UOKiK.</w:t>
      </w:r>
      <w:r w:rsidR="00C37790">
        <w:rPr>
          <w:sz w:val="22"/>
        </w:rPr>
        <w:t xml:space="preserve"> </w:t>
      </w:r>
      <w:r w:rsidR="009E010E">
        <w:rPr>
          <w:sz w:val="22"/>
        </w:rPr>
        <w:t xml:space="preserve"> </w:t>
      </w:r>
    </w:p>
    <w:p w:rsidR="00206575" w:rsidRDefault="00726143" w:rsidP="00206575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 xml:space="preserve">Efektem kontroli stron internetowych były wystąpienia do przedsiębiorców. Po interwencji UOKiK poprawili oni mylące informacje. </w:t>
      </w:r>
    </w:p>
    <w:p w:rsidR="005F033A" w:rsidRDefault="00726143" w:rsidP="00206575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Teraz urząd zwraca uwagę biurom podróży na kolejny problem</w:t>
      </w:r>
      <w:r w:rsidR="00D53ACF">
        <w:rPr>
          <w:sz w:val="22"/>
        </w:rPr>
        <w:t xml:space="preserve"> – brak dostępu do </w:t>
      </w:r>
      <w:r w:rsidR="00EC66CD">
        <w:rPr>
          <w:sz w:val="22"/>
        </w:rPr>
        <w:t xml:space="preserve">niektórych </w:t>
      </w:r>
      <w:r w:rsidR="00D53ACF">
        <w:rPr>
          <w:sz w:val="22"/>
        </w:rPr>
        <w:t>atrakcji.</w:t>
      </w:r>
      <w:r w:rsidR="00206575">
        <w:rPr>
          <w:sz w:val="22"/>
        </w:rPr>
        <w:t xml:space="preserve"> Firmy </w:t>
      </w:r>
      <w:r w:rsidR="00EC66CD">
        <w:rPr>
          <w:sz w:val="22"/>
        </w:rPr>
        <w:t>w katalogach i na stronie internetowej szczegółowo prezentują ofertę</w:t>
      </w:r>
      <w:r w:rsidR="009945E3">
        <w:rPr>
          <w:sz w:val="22"/>
        </w:rPr>
        <w:t xml:space="preserve"> hotelu i kurortu</w:t>
      </w:r>
      <w:r w:rsidR="00EC66CD">
        <w:rPr>
          <w:sz w:val="22"/>
        </w:rPr>
        <w:t>, a dopiero</w:t>
      </w:r>
      <w:r w:rsidR="00206575">
        <w:rPr>
          <w:sz w:val="22"/>
        </w:rPr>
        <w:t xml:space="preserve"> </w:t>
      </w:r>
      <w:r w:rsidR="003A7955" w:rsidRPr="003A7955">
        <w:rPr>
          <w:sz w:val="22"/>
        </w:rPr>
        <w:t xml:space="preserve">w ogólnych warunkach uczestnictwa w imprezach turystycznych </w:t>
      </w:r>
      <w:r w:rsidR="00206575">
        <w:rPr>
          <w:sz w:val="22"/>
        </w:rPr>
        <w:t>lub w załącznikach do umowy</w:t>
      </w:r>
      <w:r w:rsidR="00EC66CD">
        <w:rPr>
          <w:sz w:val="22"/>
        </w:rPr>
        <w:t xml:space="preserve"> zastrzegają</w:t>
      </w:r>
      <w:r w:rsidR="005F033A" w:rsidRPr="005F033A">
        <w:rPr>
          <w:sz w:val="22"/>
        </w:rPr>
        <w:t xml:space="preserve">, że </w:t>
      </w:r>
      <w:r w:rsidR="00206575">
        <w:rPr>
          <w:sz w:val="22"/>
        </w:rPr>
        <w:t>c</w:t>
      </w:r>
      <w:r w:rsidR="005F033A" w:rsidRPr="005F033A">
        <w:rPr>
          <w:sz w:val="22"/>
        </w:rPr>
        <w:t xml:space="preserve">zęść </w:t>
      </w:r>
      <w:r w:rsidR="00EC66CD">
        <w:rPr>
          <w:sz w:val="22"/>
        </w:rPr>
        <w:t xml:space="preserve">z wymienionych </w:t>
      </w:r>
      <w:r w:rsidR="005F033A" w:rsidRPr="005F033A">
        <w:rPr>
          <w:sz w:val="22"/>
        </w:rPr>
        <w:t>bar</w:t>
      </w:r>
      <w:r w:rsidR="00206575">
        <w:rPr>
          <w:sz w:val="22"/>
        </w:rPr>
        <w:t>ów</w:t>
      </w:r>
      <w:r w:rsidR="005F033A" w:rsidRPr="005F033A">
        <w:rPr>
          <w:sz w:val="22"/>
        </w:rPr>
        <w:t xml:space="preserve">, </w:t>
      </w:r>
      <w:r w:rsidR="00206575">
        <w:rPr>
          <w:sz w:val="22"/>
        </w:rPr>
        <w:t xml:space="preserve">restauracji, basenów czy </w:t>
      </w:r>
      <w:r w:rsidR="005F033A" w:rsidRPr="005F033A">
        <w:rPr>
          <w:sz w:val="22"/>
        </w:rPr>
        <w:t xml:space="preserve">wypożyczalni sprzętu </w:t>
      </w:r>
      <w:r w:rsidR="00206575" w:rsidRPr="005F033A">
        <w:rPr>
          <w:sz w:val="22"/>
        </w:rPr>
        <w:t xml:space="preserve">poza sezonem </w:t>
      </w:r>
      <w:r w:rsidR="00206575">
        <w:rPr>
          <w:sz w:val="22"/>
        </w:rPr>
        <w:t>może być nieczynna.</w:t>
      </w:r>
      <w:r w:rsidR="005F033A" w:rsidRPr="005F033A">
        <w:rPr>
          <w:sz w:val="22"/>
        </w:rPr>
        <w:t> </w:t>
      </w:r>
      <w:r w:rsidR="00206575">
        <w:rPr>
          <w:sz w:val="22"/>
        </w:rPr>
        <w:t xml:space="preserve">- </w:t>
      </w:r>
      <w:r w:rsidR="00206575" w:rsidRPr="00183088">
        <w:rPr>
          <w:i/>
          <w:sz w:val="22"/>
        </w:rPr>
        <w:t>Może</w:t>
      </w:r>
      <w:r w:rsidR="005F033A" w:rsidRPr="005F033A">
        <w:rPr>
          <w:i/>
          <w:sz w:val="22"/>
        </w:rPr>
        <w:t xml:space="preserve"> </w:t>
      </w:r>
      <w:r w:rsidR="00206575" w:rsidRPr="00183088">
        <w:rPr>
          <w:i/>
          <w:sz w:val="22"/>
        </w:rPr>
        <w:t xml:space="preserve">to </w:t>
      </w:r>
      <w:r w:rsidR="005F033A" w:rsidRPr="005F033A">
        <w:rPr>
          <w:i/>
          <w:sz w:val="22"/>
        </w:rPr>
        <w:t>wprowadzać k</w:t>
      </w:r>
      <w:r w:rsidR="00206575" w:rsidRPr="00183088">
        <w:rPr>
          <w:i/>
          <w:sz w:val="22"/>
        </w:rPr>
        <w:t>li</w:t>
      </w:r>
      <w:r w:rsidR="005F033A" w:rsidRPr="005F033A">
        <w:rPr>
          <w:i/>
          <w:sz w:val="22"/>
        </w:rPr>
        <w:t>entów w błąd</w:t>
      </w:r>
      <w:r w:rsidR="00206575" w:rsidRPr="00183088">
        <w:rPr>
          <w:i/>
          <w:sz w:val="22"/>
        </w:rPr>
        <w:t xml:space="preserve">: skusili się na </w:t>
      </w:r>
      <w:r w:rsidR="009945E3">
        <w:rPr>
          <w:i/>
          <w:sz w:val="22"/>
        </w:rPr>
        <w:t xml:space="preserve">konkretne </w:t>
      </w:r>
      <w:r w:rsidR="00206575" w:rsidRPr="00183088">
        <w:rPr>
          <w:i/>
          <w:sz w:val="22"/>
        </w:rPr>
        <w:t>atrakcje, a</w:t>
      </w:r>
      <w:r w:rsidR="005F033A" w:rsidRPr="005F033A">
        <w:rPr>
          <w:i/>
          <w:sz w:val="22"/>
        </w:rPr>
        <w:t xml:space="preserve"> dopiero na miejscu przekonają się</w:t>
      </w:r>
      <w:r w:rsidR="00206575" w:rsidRPr="00183088">
        <w:rPr>
          <w:i/>
          <w:sz w:val="22"/>
        </w:rPr>
        <w:t>, ile z nich działa</w:t>
      </w:r>
      <w:r w:rsidR="005F033A" w:rsidRPr="005F033A">
        <w:rPr>
          <w:i/>
          <w:sz w:val="22"/>
        </w:rPr>
        <w:t xml:space="preserve">. </w:t>
      </w:r>
      <w:r w:rsidR="00183088" w:rsidRPr="00183088">
        <w:rPr>
          <w:i/>
          <w:sz w:val="22"/>
        </w:rPr>
        <w:t>Nie podoba nam się też</w:t>
      </w:r>
      <w:r w:rsidR="005F033A" w:rsidRPr="005F033A">
        <w:rPr>
          <w:i/>
          <w:sz w:val="22"/>
        </w:rPr>
        <w:t xml:space="preserve">, </w:t>
      </w:r>
      <w:r w:rsidR="00183088" w:rsidRPr="00183088">
        <w:rPr>
          <w:i/>
          <w:sz w:val="22"/>
        </w:rPr>
        <w:t xml:space="preserve">że </w:t>
      </w:r>
      <w:r w:rsidR="005F033A" w:rsidRPr="005F033A">
        <w:rPr>
          <w:i/>
          <w:sz w:val="22"/>
        </w:rPr>
        <w:t>biur</w:t>
      </w:r>
      <w:r w:rsidR="00183088" w:rsidRPr="00183088">
        <w:rPr>
          <w:i/>
          <w:sz w:val="22"/>
        </w:rPr>
        <w:t>a</w:t>
      </w:r>
      <w:r w:rsidR="005F033A" w:rsidRPr="005F033A">
        <w:rPr>
          <w:i/>
          <w:sz w:val="22"/>
        </w:rPr>
        <w:t xml:space="preserve"> podróży </w:t>
      </w:r>
      <w:r w:rsidR="00183088" w:rsidRPr="00183088">
        <w:rPr>
          <w:i/>
          <w:sz w:val="22"/>
        </w:rPr>
        <w:t>próbują się w ten</w:t>
      </w:r>
      <w:r w:rsidR="005F033A" w:rsidRPr="005F033A">
        <w:rPr>
          <w:i/>
          <w:sz w:val="22"/>
        </w:rPr>
        <w:t xml:space="preserve"> sposób uchylać od odpowiedzialności za brak obiecanych w katalogu </w:t>
      </w:r>
      <w:r w:rsidR="009945E3">
        <w:rPr>
          <w:i/>
          <w:sz w:val="22"/>
        </w:rPr>
        <w:t>udogodnień</w:t>
      </w:r>
      <w:r w:rsidR="00183088">
        <w:rPr>
          <w:sz w:val="22"/>
        </w:rPr>
        <w:t xml:space="preserve"> – mówi prezes UOKiK Marek Niechciał</w:t>
      </w:r>
      <w:r w:rsidR="005F033A" w:rsidRPr="005F033A">
        <w:rPr>
          <w:sz w:val="22"/>
        </w:rPr>
        <w:t>.</w:t>
      </w:r>
    </w:p>
    <w:p w:rsidR="009945E3" w:rsidRDefault="009945E3" w:rsidP="00206575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Urząd </w:t>
      </w:r>
      <w:r w:rsidRPr="00AF1EAF">
        <w:rPr>
          <w:sz w:val="22"/>
        </w:rPr>
        <w:t>wysłał</w:t>
      </w:r>
      <w:r>
        <w:rPr>
          <w:sz w:val="22"/>
        </w:rPr>
        <w:t xml:space="preserve"> pisma do </w:t>
      </w:r>
      <w:r w:rsidR="00AF1EAF">
        <w:rPr>
          <w:sz w:val="22"/>
        </w:rPr>
        <w:t>5</w:t>
      </w:r>
      <w:r>
        <w:rPr>
          <w:sz w:val="22"/>
        </w:rPr>
        <w:t xml:space="preserve"> biur podróży z wezwaniem do zmiany kwestionowanych klauzul. </w:t>
      </w:r>
      <w:r w:rsidR="00AF1EAF">
        <w:rPr>
          <w:sz w:val="22"/>
        </w:rPr>
        <w:t xml:space="preserve">Większość z nich już je usunęła. UOKiK przygotowuje wezwania do kolejnych firm w tej sprawie. </w:t>
      </w:r>
    </w:p>
    <w:p w:rsidR="00251941" w:rsidRDefault="00251941" w:rsidP="00251941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 w:rsidRPr="00251941">
        <w:rPr>
          <w:rFonts w:cs="Tahoma"/>
          <w:b/>
          <w:bCs/>
          <w:sz w:val="22"/>
          <w:lang w:eastAsia="pl-PL"/>
        </w:rPr>
        <w:t>Jedziesz na wakacje? Pamiętaj:</w:t>
      </w:r>
    </w:p>
    <w:p w:rsidR="00495DB9" w:rsidRDefault="00495DB9" w:rsidP="00D60A6F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Sprawdź biuro podróży</w:t>
      </w:r>
      <w:r w:rsidR="00FB3A3B">
        <w:rPr>
          <w:sz w:val="22"/>
        </w:rPr>
        <w:t xml:space="preserve"> n</w:t>
      </w:r>
      <w:r>
        <w:rPr>
          <w:sz w:val="22"/>
        </w:rPr>
        <w:t xml:space="preserve">a stronie </w:t>
      </w:r>
      <w:hyperlink r:id="rId8" w:history="1">
        <w:r w:rsidRPr="00FB3A3B">
          <w:rPr>
            <w:rStyle w:val="Hipercze"/>
            <w:sz w:val="22"/>
          </w:rPr>
          <w:t>https://www.turystyka.gov.pl/</w:t>
        </w:r>
      </w:hyperlink>
    </w:p>
    <w:p w:rsidR="00251941" w:rsidRDefault="00D60A6F" w:rsidP="00D60A6F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Dokładnie przeczytaj umowę</w:t>
      </w:r>
      <w:r w:rsidR="00495DB9">
        <w:rPr>
          <w:sz w:val="22"/>
        </w:rPr>
        <w:t xml:space="preserve"> przed podpisaniem</w:t>
      </w:r>
      <w:r>
        <w:rPr>
          <w:sz w:val="22"/>
        </w:rPr>
        <w:t>, zapoznaj się z załącznikami do niej</w:t>
      </w:r>
      <w:r w:rsidR="00FB3A3B">
        <w:rPr>
          <w:sz w:val="22"/>
        </w:rPr>
        <w:t>.</w:t>
      </w:r>
    </w:p>
    <w:p w:rsidR="00495DB9" w:rsidRDefault="00D60A6F" w:rsidP="008B58A7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495DB9">
        <w:rPr>
          <w:sz w:val="22"/>
        </w:rPr>
        <w:t xml:space="preserve">Jeśli organizator imprezy </w:t>
      </w:r>
      <w:r w:rsidR="009428A9">
        <w:rPr>
          <w:sz w:val="22"/>
        </w:rPr>
        <w:t xml:space="preserve">jest zmuszony w sposób zasadniczy </w:t>
      </w:r>
      <w:r w:rsidRPr="00495DB9">
        <w:rPr>
          <w:sz w:val="22"/>
        </w:rPr>
        <w:t>zmieni</w:t>
      </w:r>
      <w:r w:rsidR="009428A9">
        <w:rPr>
          <w:sz w:val="22"/>
        </w:rPr>
        <w:t>ć</w:t>
      </w:r>
      <w:r w:rsidRPr="00495DB9">
        <w:rPr>
          <w:sz w:val="22"/>
        </w:rPr>
        <w:t xml:space="preserve"> jej główne warunki takie jak miejsce, czas</w:t>
      </w:r>
      <w:r w:rsidR="00FB3A3B">
        <w:rPr>
          <w:sz w:val="22"/>
        </w:rPr>
        <w:t xml:space="preserve"> trwania</w:t>
      </w:r>
      <w:r w:rsidRPr="00495DB9">
        <w:rPr>
          <w:sz w:val="22"/>
        </w:rPr>
        <w:t>, rodzaj transportu</w:t>
      </w:r>
      <w:r w:rsidR="00495DB9" w:rsidRPr="00495DB9">
        <w:rPr>
          <w:sz w:val="22"/>
        </w:rPr>
        <w:t>, kategorię hotelu</w:t>
      </w:r>
      <w:r w:rsidRPr="00495DB9">
        <w:rPr>
          <w:sz w:val="22"/>
        </w:rPr>
        <w:t>, możesz rozwiązać umowę bez ponoszenia kosztów</w:t>
      </w:r>
      <w:r w:rsidR="00495DB9" w:rsidRPr="00495DB9">
        <w:rPr>
          <w:sz w:val="22"/>
        </w:rPr>
        <w:t xml:space="preserve">. </w:t>
      </w:r>
    </w:p>
    <w:p w:rsidR="00495DB9" w:rsidRDefault="00495DB9" w:rsidP="008B58A7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495DB9">
        <w:rPr>
          <w:sz w:val="22"/>
        </w:rPr>
        <w:t xml:space="preserve">Cena może wzrosnąć najpóźniej </w:t>
      </w:r>
      <w:r w:rsidR="009428A9">
        <w:rPr>
          <w:sz w:val="22"/>
        </w:rPr>
        <w:t xml:space="preserve">21 dni </w:t>
      </w:r>
      <w:r w:rsidRPr="00495DB9">
        <w:rPr>
          <w:sz w:val="22"/>
        </w:rPr>
        <w:t>przed imprezą</w:t>
      </w:r>
      <w:r w:rsidR="00FB3A3B">
        <w:rPr>
          <w:sz w:val="22"/>
        </w:rPr>
        <w:t>,</w:t>
      </w:r>
      <w:r w:rsidRPr="00495DB9">
        <w:rPr>
          <w:sz w:val="22"/>
        </w:rPr>
        <w:t xml:space="preserve"> nie więcej niż o 8 proc.</w:t>
      </w:r>
      <w:r w:rsidR="00FB3A3B">
        <w:rPr>
          <w:sz w:val="22"/>
        </w:rPr>
        <w:t xml:space="preserve"> i</w:t>
      </w:r>
      <w:r w:rsidRPr="00495DB9">
        <w:rPr>
          <w:sz w:val="22"/>
        </w:rPr>
        <w:t xml:space="preserve"> tylko w </w:t>
      </w:r>
      <w:r w:rsidR="00FB3A3B">
        <w:rPr>
          <w:sz w:val="22"/>
        </w:rPr>
        <w:t>określonych</w:t>
      </w:r>
      <w:r w:rsidRPr="00495DB9">
        <w:rPr>
          <w:sz w:val="22"/>
        </w:rPr>
        <w:t xml:space="preserve"> przypadkach, np. </w:t>
      </w:r>
      <w:r w:rsidR="00FB3A3B">
        <w:rPr>
          <w:sz w:val="22"/>
        </w:rPr>
        <w:t>gdy zdrożeje benzyna lub</w:t>
      </w:r>
      <w:r w:rsidRPr="00495DB9">
        <w:rPr>
          <w:sz w:val="22"/>
        </w:rPr>
        <w:t xml:space="preserve"> opłat</w:t>
      </w:r>
      <w:r w:rsidR="00FB3A3B">
        <w:rPr>
          <w:sz w:val="22"/>
        </w:rPr>
        <w:t>y</w:t>
      </w:r>
      <w:r w:rsidRPr="00495DB9">
        <w:rPr>
          <w:sz w:val="22"/>
        </w:rPr>
        <w:t xml:space="preserve"> lotniskow</w:t>
      </w:r>
      <w:r w:rsidR="00FB3A3B">
        <w:rPr>
          <w:sz w:val="22"/>
        </w:rPr>
        <w:t>e</w:t>
      </w:r>
      <w:r w:rsidR="00F82989">
        <w:rPr>
          <w:sz w:val="22"/>
        </w:rPr>
        <w:t xml:space="preserve"> i bezpośrednio przekłada się to na koszty organizatora wyjazdu,</w:t>
      </w:r>
      <w:r w:rsidR="00F15686">
        <w:rPr>
          <w:sz w:val="22"/>
        </w:rPr>
        <w:t xml:space="preserve"> i taka możliwość jest zapisana w umowie</w:t>
      </w:r>
      <w:r w:rsidRPr="00495DB9">
        <w:rPr>
          <w:sz w:val="22"/>
        </w:rPr>
        <w:t xml:space="preserve">. </w:t>
      </w:r>
    </w:p>
    <w:p w:rsidR="00FB3A3B" w:rsidRDefault="00FB3A3B" w:rsidP="008B58A7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Gdy rezygnujesz z wyjazdu</w:t>
      </w:r>
      <w:r w:rsidR="00F82989">
        <w:rPr>
          <w:sz w:val="22"/>
        </w:rPr>
        <w:t>, bo np. zmieniły ci się plany</w:t>
      </w:r>
      <w:r>
        <w:rPr>
          <w:sz w:val="22"/>
        </w:rPr>
        <w:t xml:space="preserve">, biuro podróży może ci potrącić koszty, ale musi umieć je uzasadnić. </w:t>
      </w:r>
    </w:p>
    <w:p w:rsidR="00A5734E" w:rsidRPr="00F15686" w:rsidRDefault="00FB3A3B" w:rsidP="00C33DF9">
      <w:pPr>
        <w:pStyle w:val="Akapitzlist"/>
        <w:numPr>
          <w:ilvl w:val="0"/>
          <w:numId w:val="7"/>
        </w:numPr>
        <w:spacing w:after="100" w:afterAutospacing="1" w:line="372" w:lineRule="auto"/>
        <w:jc w:val="both"/>
      </w:pPr>
      <w:r w:rsidRPr="00A5734E">
        <w:rPr>
          <w:sz w:val="22"/>
        </w:rPr>
        <w:t xml:space="preserve">Jeśli </w:t>
      </w:r>
      <w:r w:rsidR="00C727D4" w:rsidRPr="00A5734E">
        <w:rPr>
          <w:sz w:val="22"/>
        </w:rPr>
        <w:t>firma</w:t>
      </w:r>
      <w:r w:rsidRPr="00A5734E">
        <w:rPr>
          <w:sz w:val="22"/>
        </w:rPr>
        <w:t xml:space="preserve"> nie wywiązuje się z umowy, np. mieszkasz w hotelu niższej kategorii</w:t>
      </w:r>
      <w:r w:rsidR="00F15686">
        <w:rPr>
          <w:sz w:val="22"/>
        </w:rPr>
        <w:t xml:space="preserve"> lub</w:t>
      </w:r>
      <w:r w:rsidRPr="00A5734E">
        <w:rPr>
          <w:sz w:val="22"/>
        </w:rPr>
        <w:t xml:space="preserve"> nie działa obiecana klimatyzacja</w:t>
      </w:r>
      <w:r w:rsidR="00C727D4" w:rsidRPr="00A5734E">
        <w:rPr>
          <w:sz w:val="22"/>
        </w:rPr>
        <w:t xml:space="preserve">, złóż reklamację. Zastrzeżenia zgłoś jak najszybciej – </w:t>
      </w:r>
      <w:r w:rsidR="00C727D4" w:rsidRPr="00A5734E">
        <w:rPr>
          <w:sz w:val="22"/>
        </w:rPr>
        <w:lastRenderedPageBreak/>
        <w:t>najlepiej jeszcze na miejscu, ułatwi to dochodzenie roszczeń.</w:t>
      </w:r>
      <w:r w:rsidR="00C96884">
        <w:rPr>
          <w:sz w:val="22"/>
        </w:rPr>
        <w:t xml:space="preserve"> Przedawniają się one po 3 latach.</w:t>
      </w:r>
    </w:p>
    <w:p w:rsidR="00954B5A" w:rsidRPr="00954B5A" w:rsidRDefault="00F15686" w:rsidP="001764E7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954B5A">
        <w:rPr>
          <w:rFonts w:cs="Tahoma"/>
          <w:sz w:val="22"/>
          <w:shd w:val="clear" w:color="auto" w:fill="FFFFFF"/>
        </w:rPr>
        <w:t xml:space="preserve">Gdy składasz reklamację, żądaj </w:t>
      </w:r>
      <w:r w:rsidR="00E435F8">
        <w:rPr>
          <w:rFonts w:cs="Tahoma"/>
          <w:sz w:val="22"/>
          <w:shd w:val="clear" w:color="auto" w:fill="FFFFFF"/>
        </w:rPr>
        <w:t xml:space="preserve">usunięcia nieprawidłowości, a jeśli jest to niemożliwe - </w:t>
      </w:r>
      <w:r w:rsidRPr="00954B5A">
        <w:rPr>
          <w:rFonts w:cs="Tahoma"/>
          <w:sz w:val="22"/>
          <w:shd w:val="clear" w:color="auto" w:fill="FFFFFF"/>
        </w:rPr>
        <w:t xml:space="preserve">obniżenia ceny za wyjazd. Jeżeli nie wiesz, o </w:t>
      </w:r>
      <w:r w:rsidR="00954B5A" w:rsidRPr="00954B5A">
        <w:rPr>
          <w:rFonts w:cs="Tahoma"/>
          <w:sz w:val="22"/>
          <w:shd w:val="clear" w:color="auto" w:fill="FFFFFF"/>
        </w:rPr>
        <w:t xml:space="preserve">ile </w:t>
      </w:r>
      <w:r w:rsidR="00954B5A">
        <w:rPr>
          <w:rFonts w:cs="Tahoma"/>
          <w:sz w:val="22"/>
          <w:shd w:val="clear" w:color="auto" w:fill="FFFFFF"/>
        </w:rPr>
        <w:t>–</w:t>
      </w:r>
      <w:r w:rsidRPr="00954B5A">
        <w:rPr>
          <w:rFonts w:cs="Tahoma"/>
          <w:sz w:val="22"/>
          <w:shd w:val="clear" w:color="auto" w:fill="FFFFFF"/>
        </w:rPr>
        <w:t xml:space="preserve"> </w:t>
      </w:r>
      <w:r w:rsidR="002112DB">
        <w:rPr>
          <w:rFonts w:cs="Tahoma"/>
          <w:sz w:val="22"/>
          <w:shd w:val="clear" w:color="auto" w:fill="FFFFFF"/>
        </w:rPr>
        <w:t>p</w:t>
      </w:r>
      <w:r w:rsidR="001E7916">
        <w:rPr>
          <w:rFonts w:cs="Tahoma"/>
          <w:sz w:val="22"/>
          <w:shd w:val="clear" w:color="auto" w:fill="FFFFFF"/>
        </w:rPr>
        <w:t>omocna</w:t>
      </w:r>
      <w:r w:rsidR="002112DB">
        <w:rPr>
          <w:rFonts w:cs="Tahoma"/>
          <w:sz w:val="22"/>
          <w:shd w:val="clear" w:color="auto" w:fill="FFFFFF"/>
        </w:rPr>
        <w:t xml:space="preserve"> może być</w:t>
      </w:r>
      <w:r w:rsidR="00954B5A">
        <w:rPr>
          <w:rFonts w:cs="Tahoma"/>
          <w:sz w:val="22"/>
          <w:shd w:val="clear" w:color="auto" w:fill="FFFFFF"/>
        </w:rPr>
        <w:t xml:space="preserve"> tzw.</w:t>
      </w:r>
      <w:r w:rsidRPr="00954B5A">
        <w:rPr>
          <w:rFonts w:cs="Tahoma"/>
          <w:sz w:val="22"/>
          <w:shd w:val="clear" w:color="auto" w:fill="FFFFFF"/>
        </w:rPr>
        <w:t> </w:t>
      </w:r>
      <w:hyperlink r:id="rId9" w:history="1">
        <w:r w:rsidR="00954B5A">
          <w:rPr>
            <w:rStyle w:val="Hipercze"/>
            <w:sz w:val="22"/>
          </w:rPr>
          <w:t>t</w:t>
        </w:r>
        <w:r w:rsidRPr="00954B5A">
          <w:rPr>
            <w:rStyle w:val="Hipercze"/>
            <w:sz w:val="22"/>
          </w:rPr>
          <w:t>abel</w:t>
        </w:r>
        <w:r w:rsidR="00954B5A">
          <w:rPr>
            <w:rStyle w:val="Hipercze"/>
            <w:sz w:val="22"/>
          </w:rPr>
          <w:t>a</w:t>
        </w:r>
        <w:r w:rsidRPr="00954B5A">
          <w:rPr>
            <w:rStyle w:val="Hipercze"/>
            <w:sz w:val="22"/>
          </w:rPr>
          <w:t xml:space="preserve"> frankfurck</w:t>
        </w:r>
        <w:r w:rsidR="00954B5A">
          <w:rPr>
            <w:rStyle w:val="Hipercze"/>
            <w:sz w:val="22"/>
          </w:rPr>
          <w:t>a</w:t>
        </w:r>
      </w:hyperlink>
      <w:r w:rsidR="002112DB">
        <w:rPr>
          <w:rFonts w:cs="Tahoma"/>
          <w:sz w:val="22"/>
          <w:shd w:val="clear" w:color="auto" w:fill="FFFFFF"/>
        </w:rPr>
        <w:t>.</w:t>
      </w:r>
      <w:r w:rsidRPr="00954B5A">
        <w:rPr>
          <w:rFonts w:cs="Tahoma"/>
          <w:sz w:val="22"/>
          <w:shd w:val="clear" w:color="auto" w:fill="FFFFFF"/>
        </w:rPr>
        <w:t xml:space="preserve"> </w:t>
      </w:r>
      <w:r w:rsidR="002112DB">
        <w:rPr>
          <w:rFonts w:cs="Tahoma"/>
          <w:sz w:val="22"/>
          <w:shd w:val="clear" w:color="auto" w:fill="FFFFFF"/>
        </w:rPr>
        <w:t>Zgodnie z nią np.</w:t>
      </w:r>
      <w:r w:rsidRPr="00954B5A">
        <w:rPr>
          <w:rFonts w:cs="Tahoma"/>
          <w:sz w:val="22"/>
          <w:shd w:val="clear" w:color="auto" w:fill="FFFFFF"/>
        </w:rPr>
        <w:t xml:space="preserve"> za brak balkonu może</w:t>
      </w:r>
      <w:r w:rsidR="00954B5A" w:rsidRPr="00954B5A">
        <w:rPr>
          <w:rFonts w:cs="Tahoma"/>
          <w:sz w:val="22"/>
          <w:shd w:val="clear" w:color="auto" w:fill="FFFFFF"/>
        </w:rPr>
        <w:t>sz</w:t>
      </w:r>
      <w:r w:rsidRPr="00954B5A">
        <w:rPr>
          <w:rFonts w:cs="Tahoma"/>
          <w:sz w:val="22"/>
          <w:shd w:val="clear" w:color="auto" w:fill="FFFFFF"/>
        </w:rPr>
        <w:t xml:space="preserve"> </w:t>
      </w:r>
      <w:r w:rsidR="002112DB">
        <w:rPr>
          <w:rFonts w:cs="Tahoma"/>
          <w:sz w:val="22"/>
          <w:shd w:val="clear" w:color="auto" w:fill="FFFFFF"/>
        </w:rPr>
        <w:t>domagać się</w:t>
      </w:r>
      <w:r w:rsidRPr="00954B5A">
        <w:rPr>
          <w:rFonts w:cs="Tahoma"/>
          <w:sz w:val="22"/>
          <w:shd w:val="clear" w:color="auto" w:fill="FFFFFF"/>
        </w:rPr>
        <w:t xml:space="preserve"> </w:t>
      </w:r>
      <w:r w:rsidR="002112DB">
        <w:rPr>
          <w:rFonts w:cs="Tahoma"/>
          <w:sz w:val="22"/>
          <w:shd w:val="clear" w:color="auto" w:fill="FFFFFF"/>
        </w:rPr>
        <w:t xml:space="preserve">obniżki </w:t>
      </w:r>
      <w:r w:rsidRPr="00954B5A">
        <w:rPr>
          <w:rFonts w:cs="Tahoma"/>
          <w:sz w:val="22"/>
          <w:shd w:val="clear" w:color="auto" w:fill="FFFFFF"/>
        </w:rPr>
        <w:t xml:space="preserve">do 10 proc., za hałas w nocy </w:t>
      </w:r>
      <w:r w:rsidR="002112DB">
        <w:rPr>
          <w:rFonts w:cs="Tahoma"/>
          <w:sz w:val="22"/>
          <w:shd w:val="clear" w:color="auto" w:fill="FFFFFF"/>
        </w:rPr>
        <w:t xml:space="preserve">- </w:t>
      </w:r>
      <w:r w:rsidRPr="00954B5A">
        <w:rPr>
          <w:rFonts w:cs="Tahoma"/>
          <w:sz w:val="22"/>
          <w:shd w:val="clear" w:color="auto" w:fill="FFFFFF"/>
        </w:rPr>
        <w:t xml:space="preserve">do 40 proc., a za brak wyżywienia </w:t>
      </w:r>
      <w:r w:rsidR="002112DB">
        <w:rPr>
          <w:rFonts w:cs="Tahoma"/>
          <w:sz w:val="22"/>
          <w:shd w:val="clear" w:color="auto" w:fill="FFFFFF"/>
        </w:rPr>
        <w:t xml:space="preserve">- </w:t>
      </w:r>
      <w:r w:rsidRPr="00954B5A">
        <w:rPr>
          <w:rFonts w:cs="Tahoma"/>
          <w:sz w:val="22"/>
          <w:shd w:val="clear" w:color="auto" w:fill="FFFFFF"/>
        </w:rPr>
        <w:t xml:space="preserve">do 50 proc. </w:t>
      </w:r>
      <w:r w:rsidR="001E7916">
        <w:rPr>
          <w:rFonts w:cs="Tahoma"/>
          <w:sz w:val="22"/>
          <w:shd w:val="clear" w:color="auto" w:fill="FFFFFF"/>
        </w:rPr>
        <w:t>Pamiętaj jednak, że tabela to tylko punkt odniesienia, nie jest prawnie wiążąca dla przedsiębiorcy.</w:t>
      </w:r>
    </w:p>
    <w:p w:rsidR="00CD3096" w:rsidRDefault="00316DF3" w:rsidP="00986C37">
      <w:pPr>
        <w:spacing w:after="100" w:afterAutospacing="1" w:line="372" w:lineRule="auto"/>
        <w:jc w:val="both"/>
        <w:rPr>
          <w:sz w:val="22"/>
        </w:rPr>
      </w:pPr>
      <w:hyperlink r:id="rId10" w:history="1">
        <w:r w:rsidR="00C727D4" w:rsidRPr="007E3E21">
          <w:rPr>
            <w:rStyle w:val="Hipercze"/>
            <w:sz w:val="22"/>
          </w:rPr>
          <w:t>Obejrzyj krótki film</w:t>
        </w:r>
      </w:hyperlink>
      <w:r w:rsidR="007E3E21">
        <w:rPr>
          <w:sz w:val="22"/>
        </w:rPr>
        <w:t xml:space="preserve"> </w:t>
      </w:r>
      <w:r w:rsidR="00C727D4" w:rsidRPr="00C727D4">
        <w:rPr>
          <w:sz w:val="22"/>
        </w:rPr>
        <w:t>przygotowany przez </w:t>
      </w:r>
      <w:hyperlink r:id="rId11" w:history="1">
        <w:r w:rsidR="00C727D4" w:rsidRPr="007E3E21">
          <w:rPr>
            <w:rStyle w:val="Hipercze"/>
            <w:sz w:val="22"/>
          </w:rPr>
          <w:t xml:space="preserve">Stowarzyszenie </w:t>
        </w:r>
        <w:proofErr w:type="spellStart"/>
        <w:r w:rsidR="00C727D4" w:rsidRPr="007E3E21">
          <w:rPr>
            <w:rStyle w:val="Hipercze"/>
            <w:sz w:val="22"/>
          </w:rPr>
          <w:t>Aquila</w:t>
        </w:r>
        <w:proofErr w:type="spellEnd"/>
      </w:hyperlink>
      <w:r w:rsidR="00C727D4" w:rsidRPr="00C727D4">
        <w:rPr>
          <w:sz w:val="22"/>
        </w:rPr>
        <w:t xml:space="preserve"> i </w:t>
      </w:r>
      <w:r w:rsidR="00C727D4" w:rsidRPr="007E3E21">
        <w:rPr>
          <w:b/>
          <w:sz w:val="22"/>
        </w:rPr>
        <w:t xml:space="preserve">dowiedz się, jak </w:t>
      </w:r>
      <w:r w:rsidR="007E3E21" w:rsidRPr="007E3E21">
        <w:rPr>
          <w:b/>
          <w:sz w:val="22"/>
        </w:rPr>
        <w:t>reklamować nieudane wczasy</w:t>
      </w:r>
      <w:r w:rsidR="00C727D4" w:rsidRPr="00C727D4">
        <w:rPr>
          <w:sz w:val="22"/>
        </w:rPr>
        <w:t>.</w:t>
      </w:r>
      <w:bookmarkStart w:id="0" w:name="_GoBack"/>
      <w:bookmarkEnd w:id="0"/>
    </w:p>
    <w:p w:rsidR="007E3E21" w:rsidRDefault="007E3E21" w:rsidP="007E3E21">
      <w:pPr>
        <w:pStyle w:val="Akapitzlist"/>
        <w:spacing w:after="120" w:line="276" w:lineRule="auto"/>
        <w:ind w:left="0"/>
        <w:jc w:val="both"/>
        <w:rPr>
          <w:bCs/>
          <w:sz w:val="22"/>
        </w:rPr>
      </w:pPr>
      <w:r>
        <w:rPr>
          <w:rStyle w:val="Pogrubienie"/>
          <w:rFonts w:cs="Tahoma"/>
          <w:color w:val="000000"/>
        </w:rPr>
        <w:t>Pomoc dla konsumentów:</w:t>
      </w:r>
      <w:r>
        <w:rPr>
          <w:szCs w:val="18"/>
        </w:rPr>
        <w:t xml:space="preserve"> </w:t>
      </w:r>
    </w:p>
    <w:p w:rsidR="006B49DA" w:rsidRPr="00AF1EAF" w:rsidRDefault="007E3E21" w:rsidP="00AF1EAF">
      <w:pPr>
        <w:pStyle w:val="TEKSTKOMUNIKATU"/>
        <w:jc w:val="left"/>
        <w:rPr>
          <w:rFonts w:ascii="Trebuchet MS" w:hAnsi="Trebuchet MS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Tel. 801 440 220 lub 22 290 89 16 – infolinia konsumencka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E-mail:</w:t>
      </w:r>
      <w:r>
        <w:rPr>
          <w:rFonts w:ascii="Trebuchet MS" w:hAnsi="Trebuchet MS"/>
          <w:sz w:val="18"/>
          <w:szCs w:val="18"/>
          <w:lang w:val="pl-PL"/>
        </w:rPr>
        <w:t xml:space="preserve"> </w:t>
      </w:r>
      <w:hyperlink r:id="rId12">
        <w:r w:rsidRPr="007E3E21">
          <w:rPr>
            <w:rStyle w:val="Hipercze"/>
            <w:rFonts w:ascii="Trebuchet MS" w:hAnsi="Trebuchet MS"/>
            <w:sz w:val="18"/>
            <w:szCs w:val="18"/>
          </w:rPr>
          <w:t>porady@dlakonsumentow.pl</w:t>
        </w:r>
      </w:hyperlink>
      <w:r>
        <w:rPr>
          <w:rFonts w:ascii="Trebuchet MS" w:hAnsi="Trebuchet MS"/>
          <w:sz w:val="18"/>
          <w:szCs w:val="18"/>
          <w:lang w:val="pl-PL"/>
        </w:rPr>
        <w:br/>
      </w:r>
      <w:hyperlink r:id="rId13">
        <w:proofErr w:type="spellStart"/>
        <w:r w:rsidRPr="007E3E21">
          <w:rPr>
            <w:rStyle w:val="Hipercze"/>
            <w:rFonts w:ascii="Trebuchet MS" w:hAnsi="Trebuchet MS"/>
            <w:sz w:val="18"/>
            <w:szCs w:val="18"/>
          </w:rPr>
          <w:t>Rzecznicy</w:t>
        </w:r>
        <w:proofErr w:type="spellEnd"/>
        <w:r w:rsidRPr="007E3E21">
          <w:rPr>
            <w:rStyle w:val="Hipercze"/>
            <w:rFonts w:ascii="Trebuchet MS" w:hAnsi="Trebuchet MS"/>
            <w:sz w:val="18"/>
            <w:szCs w:val="18"/>
          </w:rPr>
          <w:t xml:space="preserve"> </w:t>
        </w:r>
        <w:proofErr w:type="spellStart"/>
        <w:r w:rsidRPr="007E3E21">
          <w:rPr>
            <w:rStyle w:val="Hipercze"/>
            <w:rFonts w:ascii="Trebuchet MS" w:hAnsi="Trebuchet MS"/>
            <w:sz w:val="18"/>
            <w:szCs w:val="18"/>
          </w:rPr>
          <w:t>konsumentów</w:t>
        </w:r>
        <w:proofErr w:type="spellEnd"/>
      </w:hyperlink>
      <w:r>
        <w:rPr>
          <w:rFonts w:ascii="Trebuchet MS" w:hAnsi="Trebuchet MS"/>
          <w:sz w:val="18"/>
          <w:szCs w:val="18"/>
          <w:lang w:val="pl-PL"/>
        </w:rPr>
        <w:t xml:space="preserve"> – w Twoim mieście lub powiecie</w:t>
      </w:r>
      <w:r>
        <w:rPr>
          <w:rFonts w:ascii="Trebuchet MS" w:hAnsi="Trebuchet MS"/>
          <w:sz w:val="18"/>
          <w:szCs w:val="18"/>
          <w:lang w:val="pl-PL"/>
        </w:rPr>
        <w:br/>
      </w:r>
      <w:hyperlink r:id="rId14" w:anchor="faq595" w:history="1">
        <w:r w:rsidRPr="007E3E21">
          <w:rPr>
            <w:rStyle w:val="Hipercze"/>
            <w:rFonts w:ascii="Trebuchet MS" w:hAnsi="Trebuchet MS"/>
            <w:sz w:val="18"/>
            <w:szCs w:val="18"/>
            <w:lang w:val="pl-PL"/>
          </w:rPr>
          <w:t>Wojewódzkie Inspektoraty Inspekcji Handlowej</w:t>
        </w:r>
      </w:hyperlink>
      <w:r>
        <w:rPr>
          <w:rFonts w:ascii="Trebuchet MS" w:hAnsi="Trebuchet MS"/>
          <w:sz w:val="18"/>
          <w:szCs w:val="18"/>
          <w:lang w:val="pl-PL"/>
        </w:rPr>
        <w:br/>
      </w:r>
      <w:hyperlink r:id="rId15" w:history="1">
        <w:r w:rsidRPr="007E3E21">
          <w:rPr>
            <w:rStyle w:val="Hipercze"/>
            <w:rFonts w:ascii="Trebuchet MS" w:hAnsi="Trebuchet MS"/>
            <w:sz w:val="18"/>
            <w:szCs w:val="18"/>
            <w:lang w:val="pl-PL"/>
          </w:rPr>
          <w:t>Regionalne ośrodki konsumenckie</w:t>
        </w:r>
      </w:hyperlink>
    </w:p>
    <w:sectPr w:rsidR="006B49DA" w:rsidRPr="00AF1EAF" w:rsidSect="008D527A">
      <w:headerReference w:type="default" r:id="rId16"/>
      <w:footerReference w:type="default" r:id="rId17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84B" w:rsidRDefault="00B6584B">
      <w:r>
        <w:separator/>
      </w:r>
    </w:p>
  </w:endnote>
  <w:endnote w:type="continuationSeparator" w:id="0">
    <w:p w:rsidR="00B6584B" w:rsidRDefault="00B6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Pr="00924ABC" w:rsidRDefault="00316DF3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84B" w:rsidRDefault="00B6584B">
      <w:r>
        <w:separator/>
      </w:r>
    </w:p>
  </w:footnote>
  <w:footnote w:type="continuationSeparator" w:id="0">
    <w:p w:rsidR="00B6584B" w:rsidRDefault="00B6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6BDE69C9" wp14:editId="4E8D432C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59016B" w:rsidRDefault="00316DF3" w:rsidP="0041396E">
    <w:pPr>
      <w:pStyle w:val="Nagwek"/>
      <w:tabs>
        <w:tab w:val="clear" w:pos="9072"/>
      </w:tabs>
    </w:pPr>
  </w:p>
  <w:p w:rsidR="0059016B" w:rsidRDefault="00316DF3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04A5"/>
    <w:multiLevelType w:val="hybridMultilevel"/>
    <w:tmpl w:val="C734A9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44889"/>
    <w:rsid w:val="000651E9"/>
    <w:rsid w:val="00073AA7"/>
    <w:rsid w:val="00084895"/>
    <w:rsid w:val="000901FA"/>
    <w:rsid w:val="000A3B05"/>
    <w:rsid w:val="000A74FA"/>
    <w:rsid w:val="000B149D"/>
    <w:rsid w:val="000B1AC5"/>
    <w:rsid w:val="000B7247"/>
    <w:rsid w:val="000C5DF7"/>
    <w:rsid w:val="001050AB"/>
    <w:rsid w:val="0010559C"/>
    <w:rsid w:val="00107844"/>
    <w:rsid w:val="00120FBD"/>
    <w:rsid w:val="00124065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71431"/>
    <w:rsid w:val="00183088"/>
    <w:rsid w:val="0019036D"/>
    <w:rsid w:val="00190D5A"/>
    <w:rsid w:val="001976E1"/>
    <w:rsid w:val="001979B5"/>
    <w:rsid w:val="001A5F7C"/>
    <w:rsid w:val="001A6E5B"/>
    <w:rsid w:val="001A7451"/>
    <w:rsid w:val="001C1FAD"/>
    <w:rsid w:val="001E188E"/>
    <w:rsid w:val="001E4F92"/>
    <w:rsid w:val="001E7916"/>
    <w:rsid w:val="001F4A73"/>
    <w:rsid w:val="001F782F"/>
    <w:rsid w:val="00205580"/>
    <w:rsid w:val="00206575"/>
    <w:rsid w:val="002067D2"/>
    <w:rsid w:val="002112DB"/>
    <w:rsid w:val="002157BB"/>
    <w:rsid w:val="002262B5"/>
    <w:rsid w:val="0023138D"/>
    <w:rsid w:val="0024118E"/>
    <w:rsid w:val="00241BAC"/>
    <w:rsid w:val="00251941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C6D6E"/>
    <w:rsid w:val="002E388C"/>
    <w:rsid w:val="002F1BF3"/>
    <w:rsid w:val="002F4D43"/>
    <w:rsid w:val="003056C6"/>
    <w:rsid w:val="00311B14"/>
    <w:rsid w:val="00316DF3"/>
    <w:rsid w:val="00324306"/>
    <w:rsid w:val="003278D6"/>
    <w:rsid w:val="003303F0"/>
    <w:rsid w:val="0034059B"/>
    <w:rsid w:val="0035019C"/>
    <w:rsid w:val="00360248"/>
    <w:rsid w:val="00366A46"/>
    <w:rsid w:val="00377A0D"/>
    <w:rsid w:val="003817B5"/>
    <w:rsid w:val="0038677D"/>
    <w:rsid w:val="003A7955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57BF"/>
    <w:rsid w:val="004365C7"/>
    <w:rsid w:val="004425B7"/>
    <w:rsid w:val="00443B2F"/>
    <w:rsid w:val="00444A85"/>
    <w:rsid w:val="00462CFA"/>
    <w:rsid w:val="00486DB1"/>
    <w:rsid w:val="00493E10"/>
    <w:rsid w:val="00495DB9"/>
    <w:rsid w:val="004972E8"/>
    <w:rsid w:val="004C0F9E"/>
    <w:rsid w:val="004C1243"/>
    <w:rsid w:val="004C5C26"/>
    <w:rsid w:val="004C672C"/>
    <w:rsid w:val="004F7E99"/>
    <w:rsid w:val="005003F9"/>
    <w:rsid w:val="0050417B"/>
    <w:rsid w:val="005133CE"/>
    <w:rsid w:val="00513BED"/>
    <w:rsid w:val="00521BA3"/>
    <w:rsid w:val="00523E0D"/>
    <w:rsid w:val="00525588"/>
    <w:rsid w:val="0052710E"/>
    <w:rsid w:val="005423ED"/>
    <w:rsid w:val="005442FC"/>
    <w:rsid w:val="00556270"/>
    <w:rsid w:val="0055631D"/>
    <w:rsid w:val="005821DB"/>
    <w:rsid w:val="0059149D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033A"/>
    <w:rsid w:val="005F139F"/>
    <w:rsid w:val="005F1EBD"/>
    <w:rsid w:val="006063D0"/>
    <w:rsid w:val="00613C45"/>
    <w:rsid w:val="00620DCB"/>
    <w:rsid w:val="00633D4E"/>
    <w:rsid w:val="0063526F"/>
    <w:rsid w:val="00637E86"/>
    <w:rsid w:val="006422DE"/>
    <w:rsid w:val="006439FA"/>
    <w:rsid w:val="00660879"/>
    <w:rsid w:val="0067485D"/>
    <w:rsid w:val="00674B1A"/>
    <w:rsid w:val="006A2065"/>
    <w:rsid w:val="006A3D88"/>
    <w:rsid w:val="006A4A7A"/>
    <w:rsid w:val="006B0848"/>
    <w:rsid w:val="006B49DA"/>
    <w:rsid w:val="006B733D"/>
    <w:rsid w:val="006C34AE"/>
    <w:rsid w:val="006C67AF"/>
    <w:rsid w:val="006D3DC5"/>
    <w:rsid w:val="006E7B1A"/>
    <w:rsid w:val="006F143B"/>
    <w:rsid w:val="006F7556"/>
    <w:rsid w:val="007039EC"/>
    <w:rsid w:val="0071572D"/>
    <w:rsid w:val="007157BA"/>
    <w:rsid w:val="007169F9"/>
    <w:rsid w:val="007174A6"/>
    <w:rsid w:val="007224B3"/>
    <w:rsid w:val="00726143"/>
    <w:rsid w:val="00731303"/>
    <w:rsid w:val="007402E0"/>
    <w:rsid w:val="0074489D"/>
    <w:rsid w:val="007514AD"/>
    <w:rsid w:val="0075524D"/>
    <w:rsid w:val="007560B0"/>
    <w:rsid w:val="00776C4F"/>
    <w:rsid w:val="007838E4"/>
    <w:rsid w:val="007A19D8"/>
    <w:rsid w:val="007A5DD5"/>
    <w:rsid w:val="007C4540"/>
    <w:rsid w:val="007D2509"/>
    <w:rsid w:val="007E36E4"/>
    <w:rsid w:val="007E3E21"/>
    <w:rsid w:val="007F0ACE"/>
    <w:rsid w:val="007F2FE1"/>
    <w:rsid w:val="00802D0B"/>
    <w:rsid w:val="00804024"/>
    <w:rsid w:val="008058B3"/>
    <w:rsid w:val="0081753E"/>
    <w:rsid w:val="0085010E"/>
    <w:rsid w:val="0085454F"/>
    <w:rsid w:val="008649BF"/>
    <w:rsid w:val="0087354F"/>
    <w:rsid w:val="00896985"/>
    <w:rsid w:val="008C53D0"/>
    <w:rsid w:val="008D2E59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428A9"/>
    <w:rsid w:val="0095309C"/>
    <w:rsid w:val="00954B5A"/>
    <w:rsid w:val="009652F2"/>
    <w:rsid w:val="009719ED"/>
    <w:rsid w:val="00986C37"/>
    <w:rsid w:val="009945E3"/>
    <w:rsid w:val="00997528"/>
    <w:rsid w:val="0099796A"/>
    <w:rsid w:val="009C1346"/>
    <w:rsid w:val="009D05C8"/>
    <w:rsid w:val="009E010E"/>
    <w:rsid w:val="009E3C0B"/>
    <w:rsid w:val="00A13244"/>
    <w:rsid w:val="00A239AA"/>
    <w:rsid w:val="00A3485E"/>
    <w:rsid w:val="00A439E8"/>
    <w:rsid w:val="00A45753"/>
    <w:rsid w:val="00A52ED9"/>
    <w:rsid w:val="00A53423"/>
    <w:rsid w:val="00A54B78"/>
    <w:rsid w:val="00A5734E"/>
    <w:rsid w:val="00A62659"/>
    <w:rsid w:val="00A65520"/>
    <w:rsid w:val="00A65F20"/>
    <w:rsid w:val="00A76293"/>
    <w:rsid w:val="00A77DA2"/>
    <w:rsid w:val="00A85D9D"/>
    <w:rsid w:val="00A92C4C"/>
    <w:rsid w:val="00AA602D"/>
    <w:rsid w:val="00AB000D"/>
    <w:rsid w:val="00AB572D"/>
    <w:rsid w:val="00AC5219"/>
    <w:rsid w:val="00AE2923"/>
    <w:rsid w:val="00AE7F9D"/>
    <w:rsid w:val="00AF1EAF"/>
    <w:rsid w:val="00B028F7"/>
    <w:rsid w:val="00B22863"/>
    <w:rsid w:val="00B41502"/>
    <w:rsid w:val="00B51024"/>
    <w:rsid w:val="00B60CD8"/>
    <w:rsid w:val="00B60F9C"/>
    <w:rsid w:val="00B6584B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32B59"/>
    <w:rsid w:val="00C37790"/>
    <w:rsid w:val="00C63AA8"/>
    <w:rsid w:val="00C727D4"/>
    <w:rsid w:val="00C77681"/>
    <w:rsid w:val="00C7783C"/>
    <w:rsid w:val="00C96884"/>
    <w:rsid w:val="00CA6B58"/>
    <w:rsid w:val="00CB1AE6"/>
    <w:rsid w:val="00CB3ED4"/>
    <w:rsid w:val="00CB3F86"/>
    <w:rsid w:val="00CD3096"/>
    <w:rsid w:val="00CD34F0"/>
    <w:rsid w:val="00CE0954"/>
    <w:rsid w:val="00CF11F7"/>
    <w:rsid w:val="00CF5F6F"/>
    <w:rsid w:val="00D1323F"/>
    <w:rsid w:val="00D164CA"/>
    <w:rsid w:val="00D202BA"/>
    <w:rsid w:val="00D251AC"/>
    <w:rsid w:val="00D43766"/>
    <w:rsid w:val="00D47CCF"/>
    <w:rsid w:val="00D53ACF"/>
    <w:rsid w:val="00D60A6F"/>
    <w:rsid w:val="00D6457B"/>
    <w:rsid w:val="00D66DEC"/>
    <w:rsid w:val="00D71A41"/>
    <w:rsid w:val="00D768A4"/>
    <w:rsid w:val="00D92F52"/>
    <w:rsid w:val="00DA753F"/>
    <w:rsid w:val="00DC5754"/>
    <w:rsid w:val="00DD34A3"/>
    <w:rsid w:val="00DD4A16"/>
    <w:rsid w:val="00DD6056"/>
    <w:rsid w:val="00DE7C6A"/>
    <w:rsid w:val="00DF2857"/>
    <w:rsid w:val="00DF5556"/>
    <w:rsid w:val="00DF782B"/>
    <w:rsid w:val="00E03AEF"/>
    <w:rsid w:val="00E102DE"/>
    <w:rsid w:val="00E15F06"/>
    <w:rsid w:val="00E42093"/>
    <w:rsid w:val="00E435F8"/>
    <w:rsid w:val="00E439C5"/>
    <w:rsid w:val="00E522AD"/>
    <w:rsid w:val="00E64103"/>
    <w:rsid w:val="00E71B1D"/>
    <w:rsid w:val="00E76CD1"/>
    <w:rsid w:val="00EC66CD"/>
    <w:rsid w:val="00EE4AD8"/>
    <w:rsid w:val="00EF670B"/>
    <w:rsid w:val="00F139AC"/>
    <w:rsid w:val="00F15686"/>
    <w:rsid w:val="00F21EAC"/>
    <w:rsid w:val="00F247A5"/>
    <w:rsid w:val="00F3243D"/>
    <w:rsid w:val="00F46D0D"/>
    <w:rsid w:val="00F609A4"/>
    <w:rsid w:val="00F82989"/>
    <w:rsid w:val="00F83EA7"/>
    <w:rsid w:val="00F92B59"/>
    <w:rsid w:val="00F948BC"/>
    <w:rsid w:val="00F960CF"/>
    <w:rsid w:val="00FA10A3"/>
    <w:rsid w:val="00FA1226"/>
    <w:rsid w:val="00FB3A3B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28114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qFormat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qFormat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5D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5DD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5DD5"/>
    <w:rPr>
      <w:vertAlign w:val="superscript"/>
    </w:rPr>
  </w:style>
  <w:style w:type="character" w:customStyle="1" w:styleId="czeinternetowe">
    <w:name w:val="Łącze internetowe"/>
    <w:rsid w:val="007E3E2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423ED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F156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9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25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03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89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79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80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92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ystyka.gov.pl/" TargetMode="External"/><Relationship Id="rId13" Type="http://schemas.openxmlformats.org/officeDocument/2006/relationships/hyperlink" Target="https://uokik.gov.pl/pomoc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wnload.xsp/WDU20170002361/U/D20172361Lj.pdf" TargetMode="External"/><Relationship Id="rId12" Type="http://schemas.openxmlformats.org/officeDocument/2006/relationships/hyperlink" Target="mailto:porady@dlakonsumentow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wo-konsumenckie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lakonsumenta.pl/" TargetMode="External"/><Relationship Id="rId10" Type="http://schemas.openxmlformats.org/officeDocument/2006/relationships/hyperlink" Target="https://www.youtube.com/watch?v=vmuy7QLD85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okik.gov.pl/download.php?plik=16896" TargetMode="External"/><Relationship Id="rId14" Type="http://schemas.openxmlformats.org/officeDocument/2006/relationships/hyperlink" Target="https://www.uokik.gov.pl/wazne_adresy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4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Biuro Prasowe</cp:lastModifiedBy>
  <cp:revision>29</cp:revision>
  <cp:lastPrinted>2019-05-20T08:23:00Z</cp:lastPrinted>
  <dcterms:created xsi:type="dcterms:W3CDTF">2019-05-14T09:06:00Z</dcterms:created>
  <dcterms:modified xsi:type="dcterms:W3CDTF">2019-08-09T08:54:00Z</dcterms:modified>
</cp:coreProperties>
</file>