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74C9" w14:textId="107EEA2E" w:rsidR="00736E11" w:rsidRDefault="00736E11" w:rsidP="00736E11">
      <w:pPr>
        <w:pStyle w:val="TYTUKOMUNIKATU"/>
        <w:spacing w:before="0" w:after="240" w:line="276" w:lineRule="auto"/>
        <w:jc w:val="both"/>
        <w:rPr>
          <w:rFonts w:ascii="Trebuchet MS" w:hAnsi="Trebuchet MS"/>
          <w:bCs w:val="0"/>
          <w:cap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TELEFONY NA KARTĘ –</w:t>
      </w:r>
      <w:r w:rsidR="007D67CE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DECYZJA UOK</w:t>
      </w:r>
      <w:r w:rsidR="00393545">
        <w:rPr>
          <w:rFonts w:ascii="Trebuchet MS" w:hAnsi="Trebuchet MS"/>
          <w:bCs w:val="0"/>
          <w:caps w:val="0"/>
          <w:sz w:val="32"/>
          <w:szCs w:val="32"/>
          <w:lang w:val="pl-PL"/>
        </w:rPr>
        <w:t>i</w:t>
      </w:r>
      <w:r w:rsidR="007D67CE">
        <w:rPr>
          <w:rFonts w:ascii="Trebuchet MS" w:hAnsi="Trebuchet MS"/>
          <w:bCs w:val="0"/>
          <w:caps w:val="0"/>
          <w:sz w:val="32"/>
          <w:szCs w:val="32"/>
          <w:lang w:val="pl-PL"/>
        </w:rPr>
        <w:t>K</w:t>
      </w:r>
      <w:r w:rsidR="007569AF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</w:t>
      </w:r>
    </w:p>
    <w:p w14:paraId="08325AA6" w14:textId="2FEB300D" w:rsidR="00736E11" w:rsidRPr="008E589F" w:rsidRDefault="007D67CE" w:rsidP="0093366D">
      <w:pPr>
        <w:pStyle w:val="NormalnyWeb"/>
        <w:numPr>
          <w:ilvl w:val="0"/>
          <w:numId w:val="11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UOKiK sprawdza czy operatorzy komórkowi </w:t>
      </w:r>
      <w:r w:rsidR="0093366D" w:rsidRPr="008E589F">
        <w:rPr>
          <w:rFonts w:ascii="Trebuchet MS" w:hAnsi="Trebuchet MS"/>
          <w:b/>
          <w:sz w:val="22"/>
          <w:szCs w:val="22"/>
        </w:rPr>
        <w:t>oddaj</w:t>
      </w:r>
      <w:r>
        <w:rPr>
          <w:rFonts w:ascii="Trebuchet MS" w:hAnsi="Trebuchet MS"/>
          <w:b/>
          <w:sz w:val="22"/>
          <w:szCs w:val="22"/>
        </w:rPr>
        <w:t>ą</w:t>
      </w:r>
      <w:r w:rsidR="0093366D" w:rsidRPr="008E589F">
        <w:rPr>
          <w:rFonts w:ascii="Trebuchet MS" w:hAnsi="Trebuchet MS"/>
          <w:b/>
          <w:sz w:val="22"/>
          <w:szCs w:val="22"/>
        </w:rPr>
        <w:t xml:space="preserve"> konsumentom niewykorzystan</w:t>
      </w:r>
      <w:r>
        <w:rPr>
          <w:rFonts w:ascii="Trebuchet MS" w:hAnsi="Trebuchet MS"/>
          <w:b/>
          <w:sz w:val="22"/>
          <w:szCs w:val="22"/>
        </w:rPr>
        <w:t xml:space="preserve">e </w:t>
      </w:r>
      <w:r w:rsidR="00FE3A7F">
        <w:rPr>
          <w:rFonts w:ascii="Trebuchet MS" w:hAnsi="Trebuchet MS"/>
          <w:b/>
          <w:sz w:val="22"/>
          <w:szCs w:val="22"/>
        </w:rPr>
        <w:t>pieni</w:t>
      </w:r>
      <w:r>
        <w:rPr>
          <w:rFonts w:ascii="Trebuchet MS" w:hAnsi="Trebuchet MS"/>
          <w:b/>
          <w:sz w:val="22"/>
          <w:szCs w:val="22"/>
        </w:rPr>
        <w:t>ądze</w:t>
      </w:r>
      <w:r w:rsidR="0093366D" w:rsidRPr="008E589F">
        <w:rPr>
          <w:rFonts w:ascii="Trebuchet MS" w:hAnsi="Trebuchet MS"/>
          <w:b/>
          <w:sz w:val="22"/>
          <w:szCs w:val="22"/>
        </w:rPr>
        <w:t xml:space="preserve">, gdy minie ważność konta na kartę. </w:t>
      </w:r>
    </w:p>
    <w:p w14:paraId="7CBC7E00" w14:textId="4E9B6CB5" w:rsidR="0093366D" w:rsidRPr="008E589F" w:rsidRDefault="0093366D" w:rsidP="0093366D">
      <w:pPr>
        <w:pStyle w:val="NormalnyWeb"/>
        <w:numPr>
          <w:ilvl w:val="0"/>
          <w:numId w:val="11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8E589F">
        <w:rPr>
          <w:rFonts w:ascii="Trebuchet MS" w:hAnsi="Trebuchet MS" w:cs="Tahoma"/>
          <w:b/>
          <w:color w:val="000000"/>
          <w:sz w:val="22"/>
          <w:szCs w:val="22"/>
          <w:shd w:val="clear" w:color="auto" w:fill="FFFFFF"/>
        </w:rPr>
        <w:t>W</w:t>
      </w:r>
      <w:r w:rsidRPr="0093366D">
        <w:rPr>
          <w:rFonts w:ascii="Trebuchet MS" w:hAnsi="Trebuchet MS" w:cs="Tahoma"/>
          <w:b/>
          <w:color w:val="000000"/>
          <w:sz w:val="22"/>
          <w:szCs w:val="22"/>
          <w:shd w:val="clear" w:color="auto" w:fill="FFFFFF"/>
        </w:rPr>
        <w:t xml:space="preserve"> takich krajach jak Niemcy, Austria, Węgry, Chorwacja, Hiszpania, zwrot niewykorzystanych środków jest powszechną praktyką</w:t>
      </w:r>
      <w:r w:rsidRPr="008E589F">
        <w:rPr>
          <w:rFonts w:ascii="Trebuchet MS" w:hAnsi="Trebuchet MS" w:cs="Tahoma"/>
          <w:b/>
          <w:color w:val="000000"/>
          <w:sz w:val="22"/>
          <w:szCs w:val="22"/>
          <w:shd w:val="clear" w:color="auto" w:fill="FFFFFF"/>
        </w:rPr>
        <w:t>.</w:t>
      </w:r>
    </w:p>
    <w:p w14:paraId="5C74B0E2" w14:textId="7014DE2F" w:rsidR="007D67CE" w:rsidRPr="007D67CE" w:rsidRDefault="00FE3A7F" w:rsidP="00FA077C">
      <w:pPr>
        <w:pStyle w:val="NormalnyWeb"/>
        <w:numPr>
          <w:ilvl w:val="0"/>
          <w:numId w:val="11"/>
        </w:numPr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7D67CE">
        <w:rPr>
          <w:rFonts w:ascii="Trebuchet MS" w:hAnsi="Trebuchet MS"/>
          <w:b/>
          <w:sz w:val="22"/>
          <w:szCs w:val="22"/>
        </w:rPr>
        <w:t>U</w:t>
      </w:r>
      <w:r w:rsidR="007D67CE">
        <w:rPr>
          <w:rFonts w:ascii="Trebuchet MS" w:hAnsi="Trebuchet MS"/>
          <w:b/>
          <w:sz w:val="22"/>
          <w:szCs w:val="22"/>
        </w:rPr>
        <w:t>rząd</w:t>
      </w:r>
      <w:r w:rsidRPr="007D67CE">
        <w:rPr>
          <w:rFonts w:ascii="Trebuchet MS" w:hAnsi="Trebuchet MS"/>
          <w:b/>
          <w:sz w:val="22"/>
          <w:szCs w:val="22"/>
        </w:rPr>
        <w:t xml:space="preserve"> </w:t>
      </w:r>
      <w:r w:rsidR="007D67CE" w:rsidRPr="007D67CE">
        <w:rPr>
          <w:rFonts w:ascii="Trebuchet MS" w:hAnsi="Trebuchet MS"/>
          <w:b/>
          <w:sz w:val="22"/>
          <w:szCs w:val="22"/>
        </w:rPr>
        <w:t xml:space="preserve">wydał pierwszą decyzję w tej sprawie. </w:t>
      </w:r>
    </w:p>
    <w:p w14:paraId="08D26BF3" w14:textId="02C407AB" w:rsidR="000812D1" w:rsidRPr="007D67CE" w:rsidRDefault="0093366D" w:rsidP="007D67CE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7D67CE">
        <w:rPr>
          <w:rFonts w:ascii="Trebuchet MS" w:hAnsi="Trebuchet MS"/>
          <w:b/>
          <w:sz w:val="22"/>
          <w:szCs w:val="22"/>
        </w:rPr>
        <w:t xml:space="preserve">[Warszawa, </w:t>
      </w:r>
      <w:r w:rsidR="00925D92">
        <w:rPr>
          <w:rFonts w:ascii="Trebuchet MS" w:hAnsi="Trebuchet MS"/>
          <w:b/>
          <w:sz w:val="22"/>
          <w:szCs w:val="22"/>
        </w:rPr>
        <w:t>10</w:t>
      </w:r>
      <w:r w:rsidR="00EB5BE5">
        <w:rPr>
          <w:rFonts w:ascii="Trebuchet MS" w:hAnsi="Trebuchet MS"/>
          <w:b/>
          <w:sz w:val="22"/>
          <w:szCs w:val="22"/>
        </w:rPr>
        <w:t xml:space="preserve"> lutego</w:t>
      </w:r>
      <w:r w:rsidRPr="007D67CE">
        <w:rPr>
          <w:rFonts w:ascii="Trebuchet MS" w:hAnsi="Trebuchet MS"/>
          <w:b/>
          <w:sz w:val="22"/>
          <w:szCs w:val="22"/>
        </w:rPr>
        <w:t xml:space="preserve"> 2020 r.]</w:t>
      </w:r>
      <w:r w:rsidR="00FE3A7F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Urząd Ochrony Konkurencji i Konsumentów</w:t>
      </w:r>
      <w:r w:rsidR="00B87532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we wrześniu 2016 r. wszczął</w:t>
      </w:r>
      <w:r w:rsidR="00B87532" w:rsidDel="00B87532">
        <w:t xml:space="preserve"> </w:t>
      </w:r>
      <w:hyperlink r:id="rId8" w:history="1">
        <w:r w:rsidR="00FE3A7F" w:rsidRPr="007D67CE">
          <w:rPr>
            <w:rStyle w:val="Hipercze"/>
            <w:rFonts w:ascii="Trebuchet MS" w:hAnsi="Trebuchet MS"/>
            <w:sz w:val="22"/>
            <w:szCs w:val="22"/>
          </w:rPr>
          <w:t>p</w:t>
        </w:r>
        <w:r w:rsidRPr="007D67CE">
          <w:rPr>
            <w:rStyle w:val="Hipercze"/>
            <w:rFonts w:ascii="Trebuchet MS" w:hAnsi="Trebuchet MS"/>
            <w:sz w:val="22"/>
            <w:szCs w:val="22"/>
          </w:rPr>
          <w:t>ostępowani</w:t>
        </w:r>
        <w:r w:rsidR="007738DF" w:rsidRPr="007D67CE">
          <w:rPr>
            <w:rStyle w:val="Hipercze"/>
            <w:rFonts w:ascii="Trebuchet MS" w:hAnsi="Trebuchet MS"/>
            <w:sz w:val="22"/>
            <w:szCs w:val="22"/>
          </w:rPr>
          <w:t>a</w:t>
        </w:r>
        <w:r w:rsidRPr="007D67CE">
          <w:rPr>
            <w:rStyle w:val="Hipercze"/>
            <w:rFonts w:ascii="Trebuchet MS" w:hAnsi="Trebuchet MS"/>
            <w:sz w:val="22"/>
            <w:szCs w:val="22"/>
          </w:rPr>
          <w:t xml:space="preserve"> przeciwko czterem największym operatorom</w:t>
        </w:r>
      </w:hyperlink>
      <w:r w:rsidRPr="007D67CE">
        <w:rPr>
          <w:rFonts w:ascii="Trebuchet MS" w:hAnsi="Trebuchet MS"/>
          <w:sz w:val="22"/>
          <w:szCs w:val="22"/>
        </w:rPr>
        <w:t xml:space="preserve"> - </w:t>
      </w:r>
      <w:r w:rsidRPr="007D67CE">
        <w:rPr>
          <w:rFonts w:ascii="Trebuchet MS" w:hAnsi="Trebuchet MS" w:cs="Tahoma"/>
          <w:color w:val="000000"/>
          <w:sz w:val="22"/>
          <w:shd w:val="clear" w:color="auto" w:fill="FFFFFF"/>
        </w:rPr>
        <w:t>Orange Polska, P4, Polkomtel oraz T-Mobile Polska</w:t>
      </w:r>
      <w:r w:rsidRPr="007D67CE">
        <w:rPr>
          <w:rFonts w:ascii="Trebuchet MS" w:hAnsi="Trebuchet MS"/>
          <w:sz w:val="22"/>
          <w:szCs w:val="22"/>
        </w:rPr>
        <w:t xml:space="preserve">. </w:t>
      </w:r>
      <w:r w:rsidR="000812D1" w:rsidRPr="007D67CE">
        <w:rPr>
          <w:rFonts w:ascii="Trebuchet MS" w:hAnsi="Trebuchet MS"/>
          <w:sz w:val="22"/>
          <w:szCs w:val="22"/>
        </w:rPr>
        <w:t>Wątpliwości budzi</w:t>
      </w:r>
      <w:r w:rsidR="00B87532" w:rsidRPr="007D67CE">
        <w:rPr>
          <w:rFonts w:ascii="Trebuchet MS" w:hAnsi="Trebuchet MS"/>
          <w:sz w:val="22"/>
          <w:szCs w:val="22"/>
        </w:rPr>
        <w:t>ło</w:t>
      </w:r>
      <w:r w:rsidR="000812D1" w:rsidRPr="007D67CE">
        <w:rPr>
          <w:rFonts w:ascii="Trebuchet MS" w:hAnsi="Trebuchet MS"/>
          <w:sz w:val="22"/>
          <w:szCs w:val="22"/>
        </w:rPr>
        <w:t xml:space="preserve"> to, że </w:t>
      </w:r>
      <w:r w:rsidR="000812D1" w:rsidRPr="007D67CE">
        <w:rPr>
          <w:rFonts w:ascii="Trebuchet MS" w:hAnsi="Trebuchet MS"/>
          <w:b/>
          <w:sz w:val="22"/>
          <w:szCs w:val="22"/>
        </w:rPr>
        <w:t>b</w:t>
      </w:r>
      <w:r w:rsidRPr="007D67CE">
        <w:rPr>
          <w:rFonts w:ascii="Trebuchet MS" w:hAnsi="Trebuchet MS" w:cs="Tahoma"/>
          <w:b/>
          <w:color w:val="000000"/>
          <w:sz w:val="22"/>
          <w:shd w:val="clear" w:color="auto" w:fill="FFFFFF"/>
        </w:rPr>
        <w:t>rak kolejnego doładowania telefonu na kartę oznacza</w:t>
      </w:r>
      <w:r w:rsidR="00B87532" w:rsidRPr="007D67CE">
        <w:rPr>
          <w:rFonts w:ascii="Trebuchet MS" w:hAnsi="Trebuchet MS" w:cs="Tahoma"/>
          <w:b/>
          <w:color w:val="000000"/>
          <w:sz w:val="22"/>
          <w:shd w:val="clear" w:color="auto" w:fill="FFFFFF"/>
        </w:rPr>
        <w:t>ł</w:t>
      </w:r>
      <w:r w:rsidRPr="007D67CE">
        <w:rPr>
          <w:rFonts w:ascii="Trebuchet MS" w:hAnsi="Trebuchet MS" w:cs="Tahoma"/>
          <w:b/>
          <w:color w:val="000000"/>
          <w:sz w:val="22"/>
          <w:shd w:val="clear" w:color="auto" w:fill="FFFFFF"/>
        </w:rPr>
        <w:t>, że przepadają niewykorzystane środki</w:t>
      </w:r>
      <w:r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</w:t>
      </w:r>
      <w:bookmarkStart w:id="0" w:name="_Hlk31929728"/>
      <w:r w:rsidR="00AC1B7E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Podstawą do przyjrzenia się tej praktyce były skargi konsumentów. </w:t>
      </w:r>
      <w:bookmarkEnd w:id="0"/>
      <w:r w:rsidR="000812D1" w:rsidRPr="007D67CE">
        <w:rPr>
          <w:rFonts w:ascii="Trebuchet MS" w:hAnsi="Trebuchet MS" w:cs="Tahoma"/>
          <w:b/>
          <w:color w:val="000000"/>
          <w:sz w:val="22"/>
          <w:shd w:val="clear" w:color="auto" w:fill="FFFFFF"/>
        </w:rPr>
        <w:t>Pierwsze postępowanie właśnie się zakończyło</w:t>
      </w:r>
      <w:r w:rsidR="000812D1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– </w:t>
      </w:r>
      <w:r w:rsidR="000812D1" w:rsidRPr="007D67CE">
        <w:rPr>
          <w:rFonts w:ascii="Trebuchet MS" w:hAnsi="Trebuchet MS" w:cs="Tahoma"/>
          <w:i/>
          <w:color w:val="000000"/>
          <w:sz w:val="22"/>
          <w:shd w:val="clear" w:color="auto" w:fill="FFFFFF"/>
        </w:rPr>
        <w:t>Uznałem, że Polkomtel naruszył zbiorowe interesy konsumentów</w:t>
      </w:r>
      <w:r w:rsidR="00393545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, dlatego </w:t>
      </w:r>
      <w:r w:rsidR="000812D1" w:rsidRPr="007D67CE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nałożyłem </w:t>
      </w:r>
      <w:r w:rsidR="00393545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na przedsiębiorstwo </w:t>
      </w:r>
      <w:r w:rsidR="000812D1" w:rsidRPr="007D67CE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karę ponad 20 mln zł. </w:t>
      </w:r>
      <w:r w:rsidR="005F5CAD">
        <w:rPr>
          <w:rFonts w:ascii="Trebuchet MS" w:hAnsi="Trebuchet MS" w:cs="Tahoma"/>
          <w:i/>
          <w:color w:val="000000"/>
          <w:sz w:val="22"/>
          <w:shd w:val="clear" w:color="auto" w:fill="FFFFFF"/>
        </w:rPr>
        <w:t>L</w:t>
      </w:r>
      <w:r w:rsidR="00AF5661" w:rsidRPr="00EB5BE5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iczyliśmy, że operator wystąpi z propozycją </w:t>
      </w:r>
      <w:r w:rsidR="00AC1B7E" w:rsidRPr="00EB5BE5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wydania decyzji zobowiązującej, </w:t>
      </w:r>
      <w:r w:rsidR="00393545">
        <w:rPr>
          <w:rFonts w:ascii="Trebuchet MS" w:hAnsi="Trebuchet MS" w:cs="Tahoma"/>
          <w:i/>
          <w:color w:val="000000"/>
          <w:sz w:val="22"/>
          <w:shd w:val="clear" w:color="auto" w:fill="FFFFFF"/>
        </w:rPr>
        <w:t>pomimo długiego czasu trwania postępowania</w:t>
      </w:r>
      <w:r w:rsidR="00AC1B7E" w:rsidRPr="00EB5BE5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8E589F" w:rsidRPr="00EB5BE5">
        <w:rPr>
          <w:rFonts w:ascii="Trebuchet MS" w:hAnsi="Trebuchet MS" w:cs="Tahoma"/>
          <w:i/>
          <w:color w:val="000000"/>
          <w:sz w:val="22"/>
          <w:shd w:val="clear" w:color="auto" w:fill="FFFFFF"/>
        </w:rPr>
        <w:t>tak się nie stało</w:t>
      </w:r>
      <w:r w:rsidR="00AC1B7E" w:rsidRPr="007D67CE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. </w:t>
      </w:r>
      <w:r w:rsidR="00393545">
        <w:rPr>
          <w:rFonts w:ascii="Trebuchet MS" w:hAnsi="Trebuchet MS" w:cs="Tahoma"/>
          <w:i/>
          <w:color w:val="000000"/>
          <w:sz w:val="22"/>
          <w:shd w:val="clear" w:color="auto" w:fill="FFFFFF"/>
        </w:rPr>
        <w:t>Co więcej - p</w:t>
      </w:r>
      <w:r w:rsidR="00AC1B7E" w:rsidRPr="007D67CE">
        <w:rPr>
          <w:rFonts w:ascii="Trebuchet MS" w:hAnsi="Trebuchet MS" w:cs="Tahoma"/>
          <w:i/>
          <w:color w:val="000000"/>
          <w:sz w:val="22"/>
          <w:shd w:val="clear" w:color="auto" w:fill="FFFFFF"/>
        </w:rPr>
        <w:t>raktyka nadal trwa</w:t>
      </w:r>
      <w:r w:rsidR="00AC1B7E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– mówi </w:t>
      </w:r>
      <w:r w:rsidR="00EB5BE5" w:rsidRPr="00EB5BE5">
        <w:rPr>
          <w:rFonts w:ascii="Trebuchet MS" w:hAnsi="Trebuchet MS" w:cs="Tahoma"/>
          <w:color w:val="000000"/>
          <w:sz w:val="22"/>
          <w:shd w:val="clear" w:color="auto" w:fill="FFFFFF"/>
        </w:rPr>
        <w:t>Tomasz Chróstny</w:t>
      </w:r>
      <w:r w:rsidR="00AC1B7E" w:rsidRPr="007D67CE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, prezes Urzędu Ochrony Konkurencji i Konsumentów. </w:t>
      </w:r>
    </w:p>
    <w:p w14:paraId="2D1B259B" w14:textId="168A064F" w:rsidR="009B39F0" w:rsidRDefault="002D7936" w:rsidP="0093366D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Zgodnie z regulaminem Polkomtelu, </w:t>
      </w:r>
      <w:r w:rsidR="0068507E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jeżeli np. ktoś posiada tzw. </w:t>
      </w:r>
      <w:r w:rsidR="0068507E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Taryfę elastyczną na kartę</w:t>
      </w:r>
      <w:r w:rsidR="0068507E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, to po doładowaniu za 50 zł, będzie mógł przez 90 dni wykonywać połączenia. Gdy nie wykorzysta wszystkich środków i nie doładuje ponownie karty, 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to one </w:t>
      </w:r>
      <w:r w:rsidR="0068507E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przepadają. 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Jedynym sposobem na odzyskanie pieniędzy jest </w:t>
      </w:r>
      <w:r w:rsidR="0068507E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złoż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>enie</w:t>
      </w:r>
      <w:r w:rsidR="0068507E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reklamacji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>–</w:t>
      </w:r>
      <w:r w:rsidR="00C2623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wpływają one jednak 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na konto abonenckie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, a nie są wypłacane w gotówce. </w:t>
      </w:r>
      <w:r w:rsidR="00E80DD1">
        <w:rPr>
          <w:rFonts w:ascii="Trebuchet MS" w:hAnsi="Trebuchet MS" w:cs="Tahoma"/>
          <w:color w:val="000000"/>
          <w:sz w:val="22"/>
          <w:shd w:val="clear" w:color="auto" w:fill="FFFFFF"/>
        </w:rPr>
        <w:t>T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>a możliwość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nie dotyczy </w:t>
      </w:r>
      <w:r w:rsidR="00E80DD1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jednak 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osób, które </w:t>
      </w:r>
      <w:r w:rsidR="009B39F0">
        <w:rPr>
          <w:rFonts w:ascii="Trebuchet MS" w:hAnsi="Trebuchet MS" w:cs="Tahoma"/>
          <w:color w:val="000000"/>
          <w:sz w:val="22"/>
          <w:shd w:val="clear" w:color="auto" w:fill="FFFFFF"/>
        </w:rPr>
        <w:t>już nie korzystają z usług tego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operatora.</w:t>
      </w:r>
      <w:r w:rsidR="00676D76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Tym samym</w:t>
      </w:r>
      <w:r w:rsid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Polkomtel</w:t>
      </w:r>
      <w:r w:rsidR="00676D76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utrudnia zmianę </w:t>
      </w:r>
      <w:r w:rsidR="00E80DD1">
        <w:rPr>
          <w:rFonts w:ascii="Trebuchet MS" w:hAnsi="Trebuchet MS" w:cs="Tahoma"/>
          <w:color w:val="000000"/>
          <w:sz w:val="22"/>
          <w:shd w:val="clear" w:color="auto" w:fill="FFFFFF"/>
        </w:rPr>
        <w:t>firmy</w:t>
      </w:r>
      <w:r w:rsidR="00676D76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="00E80DD1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telekomunikacyjn</w:t>
      </w:r>
      <w:r w:rsidR="00E80DD1">
        <w:rPr>
          <w:rFonts w:ascii="Trebuchet MS" w:hAnsi="Trebuchet MS" w:cs="Tahoma"/>
          <w:color w:val="000000"/>
          <w:sz w:val="22"/>
          <w:shd w:val="clear" w:color="auto" w:fill="FFFFFF"/>
        </w:rPr>
        <w:t>ej</w:t>
      </w:r>
      <w:r w:rsidR="00676D76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.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</w:p>
    <w:p w14:paraId="19EE0993" w14:textId="5B41A4D3" w:rsidR="0093366D" w:rsidRDefault="0068507E" w:rsidP="0093366D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– </w:t>
      </w:r>
      <w:r w:rsidR="00676D7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Na rynku</w:t>
      </w:r>
      <w:r w:rsid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usług telekomunikacyjnych </w:t>
      </w:r>
      <w:r w:rsidR="00676D7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panuje duża konkurencja, więc konsument powinien móc swobodnie wybierać najlepsze dla siebie oferty </w:t>
      </w:r>
      <w:proofErr w:type="spellStart"/>
      <w:r w:rsidR="00676D7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pre-paid</w:t>
      </w:r>
      <w:proofErr w:type="spellEnd"/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>. Tak się jednak nie dzieje bowiem</w:t>
      </w:r>
      <w:r w:rsidR="007077D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konsument </w:t>
      </w:r>
      <w:r w:rsidR="007077D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jest </w:t>
      </w:r>
      <w:r w:rsidR="006B3C88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zmuszony do wykupywania doładowa</w:t>
      </w:r>
      <w:r w:rsid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ń</w:t>
      </w:r>
      <w:r w:rsidR="006B3C88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tylko od jednego operatora z obawy przed utratą </w:t>
      </w:r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>zgromadzonych na karcie środków pieniężnych</w:t>
      </w:r>
      <w:r w:rsidR="00676D7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. </w:t>
      </w:r>
      <w:r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To operator dysponuje </w:t>
      </w:r>
      <w:r w:rsidR="006B3C88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środkami</w:t>
      </w:r>
      <w:r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swoich klientów</w:t>
      </w:r>
      <w:r w:rsidR="008437C9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i</w:t>
      </w:r>
      <w:r w:rsidR="00A739C0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A739C0" w:rsidRP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powinien je </w:t>
      </w:r>
      <w:r w:rsidR="00617A3B">
        <w:rPr>
          <w:rFonts w:ascii="Trebuchet MS" w:hAnsi="Trebuchet MS" w:cs="Tahoma"/>
          <w:i/>
          <w:color w:val="000000"/>
          <w:sz w:val="22"/>
          <w:shd w:val="clear" w:color="auto" w:fill="FFFFFF"/>
        </w:rPr>
        <w:t>zwrócić</w:t>
      </w:r>
      <w:r w:rsidR="00A739C0" w:rsidRP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8437C9" w:rsidRP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na wniosek konsumenta </w:t>
      </w:r>
      <w:r w:rsidR="00A739C0" w:rsidRP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>automatycznie</w:t>
      </w:r>
      <w:r w:rsidR="009B39F0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>t</w:t>
      </w:r>
      <w:r w:rsidR="009B39F0">
        <w:rPr>
          <w:rFonts w:ascii="Trebuchet MS" w:hAnsi="Trebuchet MS" w:cs="Tahoma"/>
          <w:i/>
          <w:color w:val="000000"/>
          <w:sz w:val="22"/>
          <w:shd w:val="clear" w:color="auto" w:fill="FFFFFF"/>
        </w:rPr>
        <w:t>ak</w:t>
      </w:r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, </w:t>
      </w:r>
      <w:r w:rsidR="00A739C0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>j</w:t>
      </w:r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>ak się to odbywa</w:t>
      </w:r>
      <w:r w:rsidR="00A739C0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>na innych,</w:t>
      </w:r>
      <w:bookmarkStart w:id="1" w:name="_GoBack"/>
      <w:bookmarkEnd w:id="1"/>
      <w:r w:rsidR="00A36A22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europejskich rynkach</w:t>
      </w:r>
      <w:r w:rsidR="00676D76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A739C0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– </w:t>
      </w:r>
      <w:r w:rsidR="00A739C0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dodaje </w:t>
      </w:r>
      <w:r w:rsidR="00EB5BE5">
        <w:rPr>
          <w:rFonts w:ascii="Trebuchet MS" w:hAnsi="Trebuchet MS" w:cs="Tahoma"/>
          <w:color w:val="000000"/>
          <w:sz w:val="22"/>
          <w:shd w:val="clear" w:color="auto" w:fill="FFFFFF"/>
        </w:rPr>
        <w:t>prezes UOKiK</w:t>
      </w:r>
      <w:r w:rsidR="00A739C0" w:rsidRPr="00EB5BE5">
        <w:rPr>
          <w:rFonts w:ascii="Trebuchet MS" w:hAnsi="Trebuchet MS" w:cs="Tahoma"/>
          <w:color w:val="000000"/>
          <w:sz w:val="22"/>
          <w:shd w:val="clear" w:color="auto" w:fill="FFFFFF"/>
        </w:rPr>
        <w:t>.</w:t>
      </w:r>
      <w:r w:rsidR="00A739C0" w:rsidRPr="008E589F">
        <w:rPr>
          <w:rFonts w:ascii="Trebuchet MS" w:hAnsi="Trebuchet MS" w:cs="Tahoma"/>
          <w:i/>
          <w:color w:val="000000"/>
          <w:sz w:val="22"/>
          <w:shd w:val="clear" w:color="auto" w:fill="FFFFFF"/>
        </w:rPr>
        <w:t xml:space="preserve"> </w:t>
      </w:r>
      <w:r w:rsidR="008E589F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W</w:t>
      </w:r>
      <w:r w:rsidR="0093366D" w:rsidRPr="0093366D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takich </w:t>
      </w:r>
      <w:r w:rsidR="00E80DD1">
        <w:rPr>
          <w:rFonts w:ascii="Trebuchet MS" w:hAnsi="Trebuchet MS" w:cs="Tahoma"/>
          <w:color w:val="000000"/>
          <w:sz w:val="22"/>
          <w:shd w:val="clear" w:color="auto" w:fill="FFFFFF"/>
        </w:rPr>
        <w:lastRenderedPageBreak/>
        <w:t>państw</w:t>
      </w:r>
      <w:r w:rsidR="00E80DD1" w:rsidRPr="0093366D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ach </w:t>
      </w:r>
      <w:r w:rsidR="0093366D" w:rsidRPr="0093366D">
        <w:rPr>
          <w:rFonts w:ascii="Trebuchet MS" w:hAnsi="Trebuchet MS" w:cs="Tahoma"/>
          <w:color w:val="000000"/>
          <w:sz w:val="22"/>
          <w:shd w:val="clear" w:color="auto" w:fill="FFFFFF"/>
        </w:rPr>
        <w:t>jak Niemcy, Austria, Węgry, Chorwacja</w:t>
      </w:r>
      <w:r w:rsidR="003A0478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czy</w:t>
      </w:r>
      <w:r w:rsidR="0093366D" w:rsidRPr="0093366D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Hiszpania zwrot niewykorzystanych środków jest powszechną praktyką. </w:t>
      </w:r>
    </w:p>
    <w:p w14:paraId="11CBA453" w14:textId="45E1AD5A" w:rsidR="008E589F" w:rsidRPr="008E589F" w:rsidRDefault="008E589F" w:rsidP="0093366D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/>
          <w:sz w:val="22"/>
          <w:shd w:val="clear" w:color="auto" w:fill="FFFFFF"/>
        </w:rPr>
      </w:pPr>
      <w:r w:rsidRPr="008E589F">
        <w:rPr>
          <w:rFonts w:ascii="Trebuchet MS" w:hAnsi="Trebuchet MS" w:cs="Tahoma"/>
          <w:b/>
          <w:color w:val="000000"/>
          <w:sz w:val="22"/>
          <w:shd w:val="clear" w:color="auto" w:fill="FFFFFF"/>
        </w:rPr>
        <w:t>Kara za naruszenie zbiorowych interesów konsumentów wyniosła ponad 20 mln zł (20 433 226 zł)</w:t>
      </w:r>
      <w:r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. Prezes UOKiK nakazał </w:t>
      </w:r>
      <w:r w:rsidR="00141C7B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Polkomtelowi </w:t>
      </w:r>
      <w:r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zaniecha</w:t>
      </w:r>
      <w:r w:rsidR="00141C7B">
        <w:rPr>
          <w:rFonts w:ascii="Trebuchet MS" w:hAnsi="Trebuchet MS" w:cs="Tahoma"/>
          <w:color w:val="000000"/>
          <w:sz w:val="22"/>
          <w:shd w:val="clear" w:color="auto" w:fill="FFFFFF"/>
        </w:rPr>
        <w:t>ć</w:t>
      </w:r>
      <w:r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tej praktyki i </w:t>
      </w:r>
      <w:r w:rsidR="00141C7B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>opublikowa</w:t>
      </w:r>
      <w:r w:rsidR="00141C7B">
        <w:rPr>
          <w:rFonts w:ascii="Trebuchet MS" w:hAnsi="Trebuchet MS" w:cs="Tahoma"/>
          <w:color w:val="000000"/>
          <w:sz w:val="22"/>
          <w:shd w:val="clear" w:color="auto" w:fill="FFFFFF"/>
        </w:rPr>
        <w:t>ć</w:t>
      </w:r>
      <w:r w:rsidR="00141C7B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rozstrzygnięci</w:t>
      </w:r>
      <w:r w:rsidR="00141C7B">
        <w:rPr>
          <w:rFonts w:ascii="Trebuchet MS" w:hAnsi="Trebuchet MS" w:cs="Tahoma"/>
          <w:color w:val="000000"/>
          <w:sz w:val="22"/>
          <w:shd w:val="clear" w:color="auto" w:fill="FFFFFF"/>
        </w:rPr>
        <w:t>e</w:t>
      </w:r>
      <w:r w:rsidR="00141C7B"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 </w:t>
      </w:r>
      <w:r w:rsidRPr="008E589F">
        <w:rPr>
          <w:rFonts w:ascii="Trebuchet MS" w:hAnsi="Trebuchet MS" w:cs="Tahoma"/>
          <w:color w:val="000000"/>
          <w:sz w:val="22"/>
          <w:shd w:val="clear" w:color="auto" w:fill="FFFFFF"/>
        </w:rPr>
        <w:t xml:space="preserve">urzędu na stronie internetowej operatora. </w:t>
      </w:r>
    </w:p>
    <w:p w14:paraId="7CA5E41C" w14:textId="6DB79DFF" w:rsidR="00736E11" w:rsidRPr="008E589F" w:rsidRDefault="008E589F" w:rsidP="00736E11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8E589F">
        <w:rPr>
          <w:rFonts w:ascii="Trebuchet MS" w:hAnsi="Trebuchet MS"/>
          <w:sz w:val="22"/>
          <w:szCs w:val="22"/>
        </w:rPr>
        <w:t>Konsumentów zachęcamy do składania reklamacji – każdy może się powołać na decyzj</w:t>
      </w:r>
      <w:r>
        <w:rPr>
          <w:rFonts w:ascii="Trebuchet MS" w:hAnsi="Trebuchet MS"/>
          <w:sz w:val="22"/>
          <w:szCs w:val="22"/>
        </w:rPr>
        <w:t>ę</w:t>
      </w:r>
      <w:r w:rsidRPr="008E589F">
        <w:rPr>
          <w:rFonts w:ascii="Trebuchet MS" w:hAnsi="Trebuchet MS"/>
          <w:sz w:val="22"/>
          <w:szCs w:val="22"/>
        </w:rPr>
        <w:t xml:space="preserve"> UOKiK</w:t>
      </w:r>
      <w:r>
        <w:rPr>
          <w:rFonts w:ascii="Trebuchet MS" w:hAnsi="Trebuchet MS"/>
          <w:sz w:val="22"/>
          <w:szCs w:val="22"/>
        </w:rPr>
        <w:t xml:space="preserve"> i żądać zwrotu niewykorzystanych środków.</w:t>
      </w:r>
      <w:r w:rsidRPr="008E589F">
        <w:rPr>
          <w:rFonts w:ascii="Trebuchet MS" w:hAnsi="Trebuchet MS"/>
          <w:sz w:val="22"/>
          <w:szCs w:val="22"/>
        </w:rPr>
        <w:t xml:space="preserve"> </w:t>
      </w:r>
    </w:p>
    <w:p w14:paraId="2BBF0C58" w14:textId="77777777" w:rsidR="00982CC8" w:rsidRPr="00982CC8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sz w:val="18"/>
          <w:szCs w:val="18"/>
        </w:rPr>
      </w:pPr>
      <w:r w:rsidRPr="00982CC8">
        <w:rPr>
          <w:rStyle w:val="Pogrubienie"/>
          <w:rFonts w:ascii="Trebuchet MS" w:eastAsia="Calibri" w:hAnsi="Trebuchet MS" w:cs="Tahoma"/>
          <w:sz w:val="18"/>
          <w:szCs w:val="18"/>
        </w:rPr>
        <w:t>Pomoc dla konsumentów:</w:t>
      </w:r>
    </w:p>
    <w:p w14:paraId="5B494CC8" w14:textId="7FAC23FB" w:rsidR="00982CC8" w:rsidRPr="00982CC8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color w:val="3C4147"/>
          <w:sz w:val="18"/>
          <w:szCs w:val="18"/>
        </w:rPr>
      </w:pPr>
      <w:r w:rsidRPr="00982CC8">
        <w:rPr>
          <w:rFonts w:ascii="Trebuchet MS" w:hAnsi="Trebuchet MS" w:cs="Tahoma"/>
          <w:sz w:val="18"/>
          <w:szCs w:val="18"/>
        </w:rPr>
        <w:t>Tel. 801 440 220 lub 22 290 89 16 – infolinia konsumencka</w:t>
      </w:r>
      <w:r w:rsidRPr="00982CC8">
        <w:rPr>
          <w:rFonts w:ascii="Trebuchet MS" w:hAnsi="Trebuchet MS" w:cs="Tahoma"/>
          <w:sz w:val="18"/>
          <w:szCs w:val="18"/>
        </w:rPr>
        <w:br/>
        <w:t>E-mail: </w:t>
      </w:r>
      <w:hyperlink r:id="rId9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porady@dlakonsumentow.pl</w:t>
        </w:r>
      </w:hyperlink>
      <w:r w:rsidRPr="00982CC8">
        <w:rPr>
          <w:rFonts w:ascii="Trebuchet MS" w:hAnsi="Trebuchet MS" w:cs="Tahoma"/>
          <w:color w:val="3C4147"/>
          <w:sz w:val="18"/>
          <w:szCs w:val="18"/>
        </w:rPr>
        <w:br/>
      </w:r>
      <w:hyperlink r:id="rId10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Rzecznicy konsumentów</w:t>
        </w:r>
      </w:hyperlink>
      <w:r w:rsidRPr="00982CC8">
        <w:rPr>
          <w:rFonts w:ascii="Trebuchet MS" w:hAnsi="Trebuchet MS" w:cs="Tahoma"/>
          <w:color w:val="3C4147"/>
          <w:sz w:val="18"/>
          <w:szCs w:val="18"/>
        </w:rPr>
        <w:t> </w:t>
      </w:r>
      <w:r w:rsidRPr="00982CC8">
        <w:rPr>
          <w:rFonts w:ascii="Trebuchet MS" w:hAnsi="Trebuchet MS" w:cs="Tahoma"/>
          <w:sz w:val="18"/>
          <w:szCs w:val="18"/>
        </w:rPr>
        <w:t>– w Twoim mieście lub powiecie</w:t>
      </w:r>
      <w:r w:rsidRPr="00982CC8">
        <w:rPr>
          <w:rFonts w:ascii="Trebuchet MS" w:hAnsi="Trebuchet MS" w:cs="Tahoma"/>
          <w:sz w:val="18"/>
          <w:szCs w:val="18"/>
        </w:rPr>
        <w:br/>
        <w:t>Regionalne Ośrodki Konsumenckie: 22 299 60 90 – </w:t>
      </w:r>
      <w:hyperlink r:id="rId11" w:history="1">
        <w:r w:rsidRPr="00982CC8">
          <w:rPr>
            <w:rStyle w:val="Hipercze"/>
            <w:rFonts w:ascii="Trebuchet MS" w:hAnsi="Trebuchet MS" w:cs="Tahoma"/>
            <w:color w:val="133C8A"/>
            <w:sz w:val="18"/>
            <w:szCs w:val="18"/>
          </w:rPr>
          <w:t>Dlakonsumenta.pl</w:t>
        </w:r>
      </w:hyperlink>
      <w:r w:rsidR="00FE3A7F">
        <w:rPr>
          <w:rStyle w:val="Hipercze"/>
          <w:rFonts w:ascii="Trebuchet MS" w:hAnsi="Trebuchet MS" w:cs="Tahoma"/>
          <w:color w:val="133C8A"/>
          <w:sz w:val="18"/>
          <w:szCs w:val="18"/>
        </w:rPr>
        <w:br/>
      </w:r>
      <w:hyperlink r:id="rId12" w:history="1">
        <w:r w:rsidR="00FE3A7F" w:rsidRPr="00FE3A7F">
          <w:rPr>
            <w:rStyle w:val="Hipercze"/>
            <w:rFonts w:ascii="Trebuchet MS" w:hAnsi="Trebuchet MS" w:cs="Tahoma"/>
            <w:sz w:val="18"/>
            <w:szCs w:val="18"/>
          </w:rPr>
          <w:t>Urząd Komunikacji Elektronicznej – Centrum Informacji Konsumenckiej</w:t>
        </w:r>
      </w:hyperlink>
      <w:r w:rsidR="00FE3A7F" w:rsidRPr="00FE3A7F">
        <w:rPr>
          <w:rStyle w:val="Hipercze"/>
          <w:rFonts w:ascii="Trebuchet MS" w:hAnsi="Trebuchet MS" w:cs="Tahoma"/>
          <w:color w:val="auto"/>
          <w:sz w:val="18"/>
          <w:szCs w:val="18"/>
        </w:rPr>
        <w:t xml:space="preserve"> </w:t>
      </w:r>
      <w:r w:rsidR="00FE3A7F" w:rsidRPr="00FE3A7F">
        <w:rPr>
          <w:rStyle w:val="Hipercze"/>
          <w:rFonts w:ascii="Trebuchet MS" w:hAnsi="Trebuchet MS" w:cs="Tahoma"/>
          <w:color w:val="auto"/>
          <w:sz w:val="18"/>
          <w:szCs w:val="18"/>
          <w:u w:val="none"/>
        </w:rPr>
        <w:t>– 22 330 4000</w:t>
      </w:r>
    </w:p>
    <w:sectPr w:rsidR="00982CC8" w:rsidRPr="00982CC8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BAC7B" w14:textId="77777777" w:rsidR="00281B4E" w:rsidRDefault="00281B4E">
      <w:r>
        <w:separator/>
      </w:r>
    </w:p>
  </w:endnote>
  <w:endnote w:type="continuationSeparator" w:id="0">
    <w:p w14:paraId="550F27DB" w14:textId="77777777" w:rsidR="00281B4E" w:rsidRDefault="0028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3A2D" w14:textId="77777777" w:rsidR="0059016B" w:rsidRPr="00924ABC" w:rsidRDefault="0097592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EEC86EF" wp14:editId="630170A3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94B1A0C" wp14:editId="6133095C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78485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B1A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0178485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B07CD" wp14:editId="22674D9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B65E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0606895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35B4C" w14:textId="77777777" w:rsidR="00281B4E" w:rsidRDefault="00281B4E">
      <w:r>
        <w:separator/>
      </w:r>
    </w:p>
  </w:footnote>
  <w:footnote w:type="continuationSeparator" w:id="0">
    <w:p w14:paraId="5FF17FE5" w14:textId="77777777" w:rsidR="00281B4E" w:rsidRDefault="0028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683AF" w14:textId="77777777" w:rsidR="0059016B" w:rsidRDefault="00975925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DB4F204" wp14:editId="71B52F82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2" name="Obraz 2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71C"/>
    <w:multiLevelType w:val="hybridMultilevel"/>
    <w:tmpl w:val="79D0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4A5"/>
    <w:multiLevelType w:val="hybridMultilevel"/>
    <w:tmpl w:val="792E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F22D6"/>
    <w:multiLevelType w:val="hybridMultilevel"/>
    <w:tmpl w:val="6B7A9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4D26"/>
    <w:rsid w:val="0000713A"/>
    <w:rsid w:val="00007E00"/>
    <w:rsid w:val="00011AF2"/>
    <w:rsid w:val="00015D46"/>
    <w:rsid w:val="00022B0E"/>
    <w:rsid w:val="00023634"/>
    <w:rsid w:val="0003327D"/>
    <w:rsid w:val="00035A7D"/>
    <w:rsid w:val="00042F96"/>
    <w:rsid w:val="00043CE1"/>
    <w:rsid w:val="00062BC3"/>
    <w:rsid w:val="000651E9"/>
    <w:rsid w:val="00066718"/>
    <w:rsid w:val="0006671D"/>
    <w:rsid w:val="00073AA7"/>
    <w:rsid w:val="000812D1"/>
    <w:rsid w:val="000873E9"/>
    <w:rsid w:val="00094D6E"/>
    <w:rsid w:val="00096DB0"/>
    <w:rsid w:val="000A74FA"/>
    <w:rsid w:val="000B149D"/>
    <w:rsid w:val="000B1AC5"/>
    <w:rsid w:val="000B6F37"/>
    <w:rsid w:val="000B7247"/>
    <w:rsid w:val="000B778A"/>
    <w:rsid w:val="000E6D7B"/>
    <w:rsid w:val="000F4D9B"/>
    <w:rsid w:val="0010559C"/>
    <w:rsid w:val="00106981"/>
    <w:rsid w:val="00107844"/>
    <w:rsid w:val="001111AE"/>
    <w:rsid w:val="00120FBD"/>
    <w:rsid w:val="0012424D"/>
    <w:rsid w:val="001313BD"/>
    <w:rsid w:val="0013159A"/>
    <w:rsid w:val="00135455"/>
    <w:rsid w:val="00140CCF"/>
    <w:rsid w:val="00141C7B"/>
    <w:rsid w:val="00143310"/>
    <w:rsid w:val="00144E9C"/>
    <w:rsid w:val="0014649C"/>
    <w:rsid w:val="00161094"/>
    <w:rsid w:val="00163DF9"/>
    <w:rsid w:val="001666D6"/>
    <w:rsid w:val="00166B5D"/>
    <w:rsid w:val="001670E0"/>
    <w:rsid w:val="001675EF"/>
    <w:rsid w:val="0017028A"/>
    <w:rsid w:val="00190D5A"/>
    <w:rsid w:val="001979B5"/>
    <w:rsid w:val="001A0AD8"/>
    <w:rsid w:val="001A5F7C"/>
    <w:rsid w:val="001A6E5B"/>
    <w:rsid w:val="001A7451"/>
    <w:rsid w:val="001B558B"/>
    <w:rsid w:val="001C18A5"/>
    <w:rsid w:val="001C1FAD"/>
    <w:rsid w:val="001D3177"/>
    <w:rsid w:val="001E188E"/>
    <w:rsid w:val="001E4F92"/>
    <w:rsid w:val="001F1E2F"/>
    <w:rsid w:val="001F4A73"/>
    <w:rsid w:val="00205580"/>
    <w:rsid w:val="0021031A"/>
    <w:rsid w:val="002157BB"/>
    <w:rsid w:val="002262B5"/>
    <w:rsid w:val="0023138D"/>
    <w:rsid w:val="00240013"/>
    <w:rsid w:val="0024118E"/>
    <w:rsid w:val="00241BAC"/>
    <w:rsid w:val="00243D43"/>
    <w:rsid w:val="00244192"/>
    <w:rsid w:val="00257FC2"/>
    <w:rsid w:val="00260382"/>
    <w:rsid w:val="00261EBD"/>
    <w:rsid w:val="00266CB4"/>
    <w:rsid w:val="00267DD1"/>
    <w:rsid w:val="00273D7E"/>
    <w:rsid w:val="002801AA"/>
    <w:rsid w:val="00281B4E"/>
    <w:rsid w:val="00287E29"/>
    <w:rsid w:val="00295B34"/>
    <w:rsid w:val="002A3951"/>
    <w:rsid w:val="002A5D69"/>
    <w:rsid w:val="002B1DBF"/>
    <w:rsid w:val="002C0D5D"/>
    <w:rsid w:val="002C254B"/>
    <w:rsid w:val="002C360F"/>
    <w:rsid w:val="002C692D"/>
    <w:rsid w:val="002C6ABE"/>
    <w:rsid w:val="002D7936"/>
    <w:rsid w:val="002E388C"/>
    <w:rsid w:val="002E5C46"/>
    <w:rsid w:val="002F1BF3"/>
    <w:rsid w:val="002F2420"/>
    <w:rsid w:val="002F4D43"/>
    <w:rsid w:val="003056C6"/>
    <w:rsid w:val="00307A0D"/>
    <w:rsid w:val="00311B14"/>
    <w:rsid w:val="00315532"/>
    <w:rsid w:val="00324306"/>
    <w:rsid w:val="003278D6"/>
    <w:rsid w:val="003303F0"/>
    <w:rsid w:val="0034059B"/>
    <w:rsid w:val="003465EC"/>
    <w:rsid w:val="00347A87"/>
    <w:rsid w:val="0035019C"/>
    <w:rsid w:val="00360248"/>
    <w:rsid w:val="00366A46"/>
    <w:rsid w:val="0037332A"/>
    <w:rsid w:val="00377A0D"/>
    <w:rsid w:val="0038677D"/>
    <w:rsid w:val="00393545"/>
    <w:rsid w:val="003A0478"/>
    <w:rsid w:val="003A2CE1"/>
    <w:rsid w:val="003A77CA"/>
    <w:rsid w:val="003D292A"/>
    <w:rsid w:val="003D3FF4"/>
    <w:rsid w:val="003D7161"/>
    <w:rsid w:val="003E3F9D"/>
    <w:rsid w:val="003E69E5"/>
    <w:rsid w:val="003F12EF"/>
    <w:rsid w:val="0040748E"/>
    <w:rsid w:val="00410A92"/>
    <w:rsid w:val="00410B17"/>
    <w:rsid w:val="00410CAF"/>
    <w:rsid w:val="00412206"/>
    <w:rsid w:val="00414201"/>
    <w:rsid w:val="004225D9"/>
    <w:rsid w:val="00427E08"/>
    <w:rsid w:val="004349BA"/>
    <w:rsid w:val="0043575C"/>
    <w:rsid w:val="004365C7"/>
    <w:rsid w:val="00437944"/>
    <w:rsid w:val="004425B7"/>
    <w:rsid w:val="00443599"/>
    <w:rsid w:val="00444A85"/>
    <w:rsid w:val="004511FC"/>
    <w:rsid w:val="00462CFA"/>
    <w:rsid w:val="004747F2"/>
    <w:rsid w:val="004768B5"/>
    <w:rsid w:val="0048082D"/>
    <w:rsid w:val="0048113B"/>
    <w:rsid w:val="00486DB1"/>
    <w:rsid w:val="00493E10"/>
    <w:rsid w:val="004972E8"/>
    <w:rsid w:val="004B5E15"/>
    <w:rsid w:val="004C0F9E"/>
    <w:rsid w:val="004C1243"/>
    <w:rsid w:val="004C5C26"/>
    <w:rsid w:val="004D2854"/>
    <w:rsid w:val="004D5B3D"/>
    <w:rsid w:val="004E1BC8"/>
    <w:rsid w:val="004E62DE"/>
    <w:rsid w:val="004E72B8"/>
    <w:rsid w:val="004F3A68"/>
    <w:rsid w:val="004F7E99"/>
    <w:rsid w:val="005003F9"/>
    <w:rsid w:val="0050417B"/>
    <w:rsid w:val="005066F2"/>
    <w:rsid w:val="005133CE"/>
    <w:rsid w:val="00521BA3"/>
    <w:rsid w:val="005233E1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A7E03"/>
    <w:rsid w:val="005B41F3"/>
    <w:rsid w:val="005C0D39"/>
    <w:rsid w:val="005C1D7C"/>
    <w:rsid w:val="005C2346"/>
    <w:rsid w:val="005C6232"/>
    <w:rsid w:val="005D32F9"/>
    <w:rsid w:val="005D6F7A"/>
    <w:rsid w:val="005E16EF"/>
    <w:rsid w:val="005E78EE"/>
    <w:rsid w:val="005F0283"/>
    <w:rsid w:val="005F139F"/>
    <w:rsid w:val="005F1EBD"/>
    <w:rsid w:val="005F329D"/>
    <w:rsid w:val="005F33A7"/>
    <w:rsid w:val="005F436C"/>
    <w:rsid w:val="005F5CAD"/>
    <w:rsid w:val="006063D0"/>
    <w:rsid w:val="00613C45"/>
    <w:rsid w:val="00617A3B"/>
    <w:rsid w:val="00632022"/>
    <w:rsid w:val="00633D4E"/>
    <w:rsid w:val="00633F56"/>
    <w:rsid w:val="0063526F"/>
    <w:rsid w:val="00637E86"/>
    <w:rsid w:val="0064179D"/>
    <w:rsid w:val="006422DE"/>
    <w:rsid w:val="006439FA"/>
    <w:rsid w:val="00645328"/>
    <w:rsid w:val="00651B5C"/>
    <w:rsid w:val="006647DF"/>
    <w:rsid w:val="0067485D"/>
    <w:rsid w:val="00676D76"/>
    <w:rsid w:val="006803AD"/>
    <w:rsid w:val="006810A4"/>
    <w:rsid w:val="0068507E"/>
    <w:rsid w:val="00690620"/>
    <w:rsid w:val="00691DA8"/>
    <w:rsid w:val="00692032"/>
    <w:rsid w:val="006A2065"/>
    <w:rsid w:val="006A3D88"/>
    <w:rsid w:val="006A4A7A"/>
    <w:rsid w:val="006B0848"/>
    <w:rsid w:val="006B3C88"/>
    <w:rsid w:val="006B733D"/>
    <w:rsid w:val="006C34AE"/>
    <w:rsid w:val="006C67AF"/>
    <w:rsid w:val="006D1482"/>
    <w:rsid w:val="006D3DC5"/>
    <w:rsid w:val="006F143B"/>
    <w:rsid w:val="00702A2F"/>
    <w:rsid w:val="007039EC"/>
    <w:rsid w:val="00704154"/>
    <w:rsid w:val="0070443B"/>
    <w:rsid w:val="007077D6"/>
    <w:rsid w:val="0071572D"/>
    <w:rsid w:val="007157BA"/>
    <w:rsid w:val="007169F9"/>
    <w:rsid w:val="007174A6"/>
    <w:rsid w:val="007224B3"/>
    <w:rsid w:val="00722E55"/>
    <w:rsid w:val="00731303"/>
    <w:rsid w:val="00736E11"/>
    <w:rsid w:val="007402E0"/>
    <w:rsid w:val="0074489D"/>
    <w:rsid w:val="007514AD"/>
    <w:rsid w:val="0075524D"/>
    <w:rsid w:val="007560B0"/>
    <w:rsid w:val="007569AF"/>
    <w:rsid w:val="007627D7"/>
    <w:rsid w:val="007738DF"/>
    <w:rsid w:val="00776C4F"/>
    <w:rsid w:val="00780A02"/>
    <w:rsid w:val="007838E4"/>
    <w:rsid w:val="007846DC"/>
    <w:rsid w:val="00786F72"/>
    <w:rsid w:val="007A0FCD"/>
    <w:rsid w:val="007A19D8"/>
    <w:rsid w:val="007B274C"/>
    <w:rsid w:val="007B62FE"/>
    <w:rsid w:val="007C2E56"/>
    <w:rsid w:val="007C5CF5"/>
    <w:rsid w:val="007D67CE"/>
    <w:rsid w:val="007E281E"/>
    <w:rsid w:val="007E36E4"/>
    <w:rsid w:val="007E36E9"/>
    <w:rsid w:val="007F0ACE"/>
    <w:rsid w:val="007F2D6A"/>
    <w:rsid w:val="007F39F6"/>
    <w:rsid w:val="00804024"/>
    <w:rsid w:val="00815602"/>
    <w:rsid w:val="0081753E"/>
    <w:rsid w:val="008263B0"/>
    <w:rsid w:val="0083291F"/>
    <w:rsid w:val="008419BA"/>
    <w:rsid w:val="00841DBA"/>
    <w:rsid w:val="008437C9"/>
    <w:rsid w:val="0085010E"/>
    <w:rsid w:val="0085454F"/>
    <w:rsid w:val="00862F59"/>
    <w:rsid w:val="0087354F"/>
    <w:rsid w:val="00893047"/>
    <w:rsid w:val="0089324C"/>
    <w:rsid w:val="0089457B"/>
    <w:rsid w:val="00895F52"/>
    <w:rsid w:val="00896985"/>
    <w:rsid w:val="008C4D70"/>
    <w:rsid w:val="008C53D0"/>
    <w:rsid w:val="008C571B"/>
    <w:rsid w:val="008D527A"/>
    <w:rsid w:val="008D56DA"/>
    <w:rsid w:val="008D5771"/>
    <w:rsid w:val="008E589F"/>
    <w:rsid w:val="008E72FB"/>
    <w:rsid w:val="008F2986"/>
    <w:rsid w:val="008F472E"/>
    <w:rsid w:val="00902556"/>
    <w:rsid w:val="0090338C"/>
    <w:rsid w:val="0091048E"/>
    <w:rsid w:val="00914233"/>
    <w:rsid w:val="00924ABC"/>
    <w:rsid w:val="00925D92"/>
    <w:rsid w:val="0093366D"/>
    <w:rsid w:val="00935B51"/>
    <w:rsid w:val="00936EE1"/>
    <w:rsid w:val="00940E8F"/>
    <w:rsid w:val="0095309C"/>
    <w:rsid w:val="0095463A"/>
    <w:rsid w:val="00960C04"/>
    <w:rsid w:val="009652F2"/>
    <w:rsid w:val="009719ED"/>
    <w:rsid w:val="00975925"/>
    <w:rsid w:val="0097594A"/>
    <w:rsid w:val="00980014"/>
    <w:rsid w:val="00982C57"/>
    <w:rsid w:val="00982CC8"/>
    <w:rsid w:val="00986A88"/>
    <w:rsid w:val="00986C37"/>
    <w:rsid w:val="009960A5"/>
    <w:rsid w:val="00997528"/>
    <w:rsid w:val="0099796A"/>
    <w:rsid w:val="009B39F0"/>
    <w:rsid w:val="009B4BC9"/>
    <w:rsid w:val="009C1346"/>
    <w:rsid w:val="009C188A"/>
    <w:rsid w:val="009C2922"/>
    <w:rsid w:val="009C62E4"/>
    <w:rsid w:val="009D05C8"/>
    <w:rsid w:val="009E3C0B"/>
    <w:rsid w:val="00A009E1"/>
    <w:rsid w:val="00A03303"/>
    <w:rsid w:val="00A13244"/>
    <w:rsid w:val="00A239AA"/>
    <w:rsid w:val="00A34CE3"/>
    <w:rsid w:val="00A36A22"/>
    <w:rsid w:val="00A439E8"/>
    <w:rsid w:val="00A45753"/>
    <w:rsid w:val="00A53423"/>
    <w:rsid w:val="00A554DE"/>
    <w:rsid w:val="00A62659"/>
    <w:rsid w:val="00A65688"/>
    <w:rsid w:val="00A65F20"/>
    <w:rsid w:val="00A739C0"/>
    <w:rsid w:val="00A76293"/>
    <w:rsid w:val="00A77DA2"/>
    <w:rsid w:val="00A85715"/>
    <w:rsid w:val="00A85D9D"/>
    <w:rsid w:val="00A92C4C"/>
    <w:rsid w:val="00A951D0"/>
    <w:rsid w:val="00AA26A2"/>
    <w:rsid w:val="00AA2A1A"/>
    <w:rsid w:val="00AA602D"/>
    <w:rsid w:val="00AB0E3B"/>
    <w:rsid w:val="00AB572D"/>
    <w:rsid w:val="00AC1B7E"/>
    <w:rsid w:val="00AC6696"/>
    <w:rsid w:val="00AD70E8"/>
    <w:rsid w:val="00AE2923"/>
    <w:rsid w:val="00AE5DF1"/>
    <w:rsid w:val="00AE7F9D"/>
    <w:rsid w:val="00AF5661"/>
    <w:rsid w:val="00B028F7"/>
    <w:rsid w:val="00B123B6"/>
    <w:rsid w:val="00B22863"/>
    <w:rsid w:val="00B31B21"/>
    <w:rsid w:val="00B31EA2"/>
    <w:rsid w:val="00B372CF"/>
    <w:rsid w:val="00B41502"/>
    <w:rsid w:val="00B51024"/>
    <w:rsid w:val="00B55832"/>
    <w:rsid w:val="00B60CD8"/>
    <w:rsid w:val="00B60F9C"/>
    <w:rsid w:val="00B61504"/>
    <w:rsid w:val="00B660EB"/>
    <w:rsid w:val="00B673E9"/>
    <w:rsid w:val="00B6769E"/>
    <w:rsid w:val="00B73F22"/>
    <w:rsid w:val="00B76F9A"/>
    <w:rsid w:val="00B810B2"/>
    <w:rsid w:val="00B87532"/>
    <w:rsid w:val="00B92880"/>
    <w:rsid w:val="00B93ED0"/>
    <w:rsid w:val="00BA26F7"/>
    <w:rsid w:val="00BA444A"/>
    <w:rsid w:val="00BA79F0"/>
    <w:rsid w:val="00BB5068"/>
    <w:rsid w:val="00BB7AE8"/>
    <w:rsid w:val="00BC5246"/>
    <w:rsid w:val="00BD0481"/>
    <w:rsid w:val="00BD4447"/>
    <w:rsid w:val="00BD77B0"/>
    <w:rsid w:val="00BE2623"/>
    <w:rsid w:val="00BE3923"/>
    <w:rsid w:val="00BE4BF0"/>
    <w:rsid w:val="00BE5EE5"/>
    <w:rsid w:val="00BE68EE"/>
    <w:rsid w:val="00BE7F63"/>
    <w:rsid w:val="00BF45FB"/>
    <w:rsid w:val="00C02A98"/>
    <w:rsid w:val="00C03493"/>
    <w:rsid w:val="00C11081"/>
    <w:rsid w:val="00C123B1"/>
    <w:rsid w:val="00C21071"/>
    <w:rsid w:val="00C2398C"/>
    <w:rsid w:val="00C25569"/>
    <w:rsid w:val="00C26230"/>
    <w:rsid w:val="00C27366"/>
    <w:rsid w:val="00C3054B"/>
    <w:rsid w:val="00C30987"/>
    <w:rsid w:val="00C36A68"/>
    <w:rsid w:val="00C3774C"/>
    <w:rsid w:val="00C4613C"/>
    <w:rsid w:val="00C51B4D"/>
    <w:rsid w:val="00C5351C"/>
    <w:rsid w:val="00C5600C"/>
    <w:rsid w:val="00C63AA8"/>
    <w:rsid w:val="00C65CC7"/>
    <w:rsid w:val="00C71151"/>
    <w:rsid w:val="00C7783C"/>
    <w:rsid w:val="00C87122"/>
    <w:rsid w:val="00C92D68"/>
    <w:rsid w:val="00C96F9D"/>
    <w:rsid w:val="00CA6B58"/>
    <w:rsid w:val="00CB04DB"/>
    <w:rsid w:val="00CB1AE6"/>
    <w:rsid w:val="00CB3ED4"/>
    <w:rsid w:val="00CB3F86"/>
    <w:rsid w:val="00CD34F0"/>
    <w:rsid w:val="00CE0102"/>
    <w:rsid w:val="00CE0954"/>
    <w:rsid w:val="00CF11F7"/>
    <w:rsid w:val="00CF6330"/>
    <w:rsid w:val="00D1323F"/>
    <w:rsid w:val="00D14DB6"/>
    <w:rsid w:val="00D202BA"/>
    <w:rsid w:val="00D251AC"/>
    <w:rsid w:val="00D25EC3"/>
    <w:rsid w:val="00D27994"/>
    <w:rsid w:val="00D370F6"/>
    <w:rsid w:val="00D43766"/>
    <w:rsid w:val="00D47CCF"/>
    <w:rsid w:val="00D56454"/>
    <w:rsid w:val="00D633C9"/>
    <w:rsid w:val="00D6457B"/>
    <w:rsid w:val="00D66DEC"/>
    <w:rsid w:val="00D71A41"/>
    <w:rsid w:val="00D768A4"/>
    <w:rsid w:val="00D81756"/>
    <w:rsid w:val="00D84CE4"/>
    <w:rsid w:val="00D92F52"/>
    <w:rsid w:val="00DA1396"/>
    <w:rsid w:val="00DA218C"/>
    <w:rsid w:val="00DA753F"/>
    <w:rsid w:val="00DC0B44"/>
    <w:rsid w:val="00DC182C"/>
    <w:rsid w:val="00DC5754"/>
    <w:rsid w:val="00DD0AF0"/>
    <w:rsid w:val="00DD34A3"/>
    <w:rsid w:val="00DD3FCD"/>
    <w:rsid w:val="00DD48B2"/>
    <w:rsid w:val="00DD6056"/>
    <w:rsid w:val="00DE7C6A"/>
    <w:rsid w:val="00DF2857"/>
    <w:rsid w:val="00DF635A"/>
    <w:rsid w:val="00DF782B"/>
    <w:rsid w:val="00E03AEF"/>
    <w:rsid w:val="00E04429"/>
    <w:rsid w:val="00E102DE"/>
    <w:rsid w:val="00E15086"/>
    <w:rsid w:val="00E24825"/>
    <w:rsid w:val="00E305D3"/>
    <w:rsid w:val="00E42093"/>
    <w:rsid w:val="00E522AD"/>
    <w:rsid w:val="00E64103"/>
    <w:rsid w:val="00E65E52"/>
    <w:rsid w:val="00E76CD1"/>
    <w:rsid w:val="00E777A8"/>
    <w:rsid w:val="00E80DD1"/>
    <w:rsid w:val="00E90AF0"/>
    <w:rsid w:val="00EB1E87"/>
    <w:rsid w:val="00EB5BE5"/>
    <w:rsid w:val="00ED07B6"/>
    <w:rsid w:val="00EE1D78"/>
    <w:rsid w:val="00EE417A"/>
    <w:rsid w:val="00EE4AD8"/>
    <w:rsid w:val="00EF0B1C"/>
    <w:rsid w:val="00F139AC"/>
    <w:rsid w:val="00F21EAC"/>
    <w:rsid w:val="00F3243D"/>
    <w:rsid w:val="00F424B2"/>
    <w:rsid w:val="00F46D0D"/>
    <w:rsid w:val="00F61FED"/>
    <w:rsid w:val="00F91112"/>
    <w:rsid w:val="00F92B59"/>
    <w:rsid w:val="00F948BC"/>
    <w:rsid w:val="00F960CF"/>
    <w:rsid w:val="00FA10A3"/>
    <w:rsid w:val="00FA1226"/>
    <w:rsid w:val="00FA318D"/>
    <w:rsid w:val="00FA4853"/>
    <w:rsid w:val="00FA4920"/>
    <w:rsid w:val="00FC4B57"/>
    <w:rsid w:val="00FC6C4E"/>
    <w:rsid w:val="00FD09D8"/>
    <w:rsid w:val="00FE3A7F"/>
    <w:rsid w:val="00FF2318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5249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D0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TYTUKOMUNIKATUZnak">
    <w:name w:val="TYTUŁ KOMUNIKATU Znak"/>
    <w:link w:val="TYTUKOMUNIKATU"/>
    <w:locked/>
    <w:rsid w:val="00DD0AF0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DD0AF0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2B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2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2B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2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4CE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27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366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E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258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k.uk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lakonsumenta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09D8-B225-4C44-8EE3-B763F3E7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Majchrzak</cp:lastModifiedBy>
  <cp:revision>14</cp:revision>
  <cp:lastPrinted>2020-01-20T09:41:00Z</cp:lastPrinted>
  <dcterms:created xsi:type="dcterms:W3CDTF">2020-01-24T12:24:00Z</dcterms:created>
  <dcterms:modified xsi:type="dcterms:W3CDTF">2020-02-07T12:50:00Z</dcterms:modified>
</cp:coreProperties>
</file>